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autoSpaceDN/>
        <w:spacing w:line="560" w:lineRule="exact"/>
        <w:rPr>
          <w:rFonts w:hAnsi="黑体"/>
          <w:sz w:val="32"/>
          <w:szCs w:val="32"/>
        </w:rPr>
      </w:pPr>
      <w:bookmarkStart w:id="0" w:name="_Hlk128644512"/>
      <w:bookmarkEnd w:id="0"/>
      <w:bookmarkStart w:id="3" w:name="_GoBack"/>
      <w:bookmarkEnd w:id="3"/>
      <w:r>
        <w:rPr>
          <w:rFonts w:hint="eastAsia" w:hAnsi="黑体"/>
          <w:sz w:val="32"/>
          <w:szCs w:val="32"/>
        </w:rPr>
        <w:t>附件3</w:t>
      </w:r>
    </w:p>
    <w:p>
      <w:pPr>
        <w:pStyle w:val="2"/>
        <w:autoSpaceDE/>
        <w:autoSpaceDN/>
        <w:spacing w:line="560" w:lineRule="exact"/>
        <w:rPr>
          <w:rFonts w:hAnsi="黑体"/>
          <w:sz w:val="32"/>
          <w:szCs w:val="32"/>
        </w:rPr>
      </w:pP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96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right"/>
        </w:trPr>
        <w:tc>
          <w:tcPr>
            <w:tcW w:w="872" w:type="dxa"/>
            <w:vMerge w:val="restart"/>
            <w:vAlign w:val="center"/>
          </w:tcPr>
          <w:p>
            <w:pPr>
              <w:adjustRightInd w:val="0"/>
              <w:snapToGrid w:val="0"/>
              <w:spacing w:line="560" w:lineRule="exact"/>
              <w:jc w:val="center"/>
              <w:rPr>
                <w:rFonts w:ascii="仿宋_GB2312" w:eastAsia="仿宋_GB2312"/>
                <w:sz w:val="32"/>
                <w:szCs w:val="32"/>
              </w:rPr>
            </w:pPr>
            <w:r>
              <w:rPr>
                <w:rFonts w:hint="eastAsia" w:ascii="仿宋_GB2312" w:eastAsia="仿宋_GB2312"/>
                <w:sz w:val="32"/>
                <w:szCs w:val="32"/>
              </w:rPr>
              <w:t>成果</w:t>
            </w:r>
          </w:p>
          <w:p>
            <w:pPr>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登记</w:t>
            </w:r>
          </w:p>
        </w:tc>
        <w:tc>
          <w:tcPr>
            <w:tcW w:w="1963" w:type="dxa"/>
            <w:vAlign w:val="center"/>
          </w:tcPr>
          <w:p>
            <w:pPr>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登 记 号</w:t>
            </w:r>
          </w:p>
        </w:tc>
        <w:tc>
          <w:tcPr>
            <w:tcW w:w="1722" w:type="dxa"/>
            <w:vAlign w:val="center"/>
          </w:tcPr>
          <w:p>
            <w:pPr>
              <w:adjustRightInd w:val="0"/>
              <w:snapToGrid w:val="0"/>
              <w:spacing w:line="56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872" w:type="dxa"/>
            <w:vMerge w:val="continue"/>
            <w:vAlign w:val="center"/>
          </w:tcPr>
          <w:p>
            <w:pPr>
              <w:adjustRightInd w:val="0"/>
              <w:snapToGrid w:val="0"/>
              <w:spacing w:line="560" w:lineRule="exact"/>
              <w:jc w:val="center"/>
              <w:rPr>
                <w:rFonts w:hint="eastAsia" w:ascii="仿宋_GB2312" w:eastAsia="仿宋_GB2312"/>
                <w:sz w:val="32"/>
                <w:szCs w:val="32"/>
              </w:rPr>
            </w:pPr>
          </w:p>
        </w:tc>
        <w:tc>
          <w:tcPr>
            <w:tcW w:w="1963" w:type="dxa"/>
            <w:vAlign w:val="center"/>
          </w:tcPr>
          <w:p>
            <w:pPr>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批准日期</w:t>
            </w:r>
          </w:p>
        </w:tc>
        <w:tc>
          <w:tcPr>
            <w:tcW w:w="1722" w:type="dxa"/>
            <w:vAlign w:val="center"/>
          </w:tcPr>
          <w:p>
            <w:pPr>
              <w:adjustRightInd w:val="0"/>
              <w:snapToGrid w:val="0"/>
              <w:spacing w:line="560" w:lineRule="exact"/>
              <w:jc w:val="center"/>
              <w:rPr>
                <w:rFonts w:hint="eastAsia" w:ascii="仿宋_GB2312" w:eastAsia="仿宋_GB2312"/>
                <w:sz w:val="32"/>
                <w:szCs w:val="32"/>
              </w:rPr>
            </w:pPr>
          </w:p>
        </w:tc>
      </w:tr>
    </w:tbl>
    <w:p>
      <w:pPr>
        <w:adjustRightInd w:val="0"/>
        <w:snapToGrid w:val="0"/>
        <w:spacing w:line="560" w:lineRule="exact"/>
        <w:rPr>
          <w:rFonts w:ascii="Times New Roman" w:hAnsi="Times New Roman" w:eastAsia="仿宋_GB2312" w:cs="Times New Roman"/>
          <w:sz w:val="32"/>
          <w:szCs w:val="32"/>
        </w:rPr>
      </w:pPr>
    </w:p>
    <w:p>
      <w:pPr>
        <w:adjustRightInd w:val="0"/>
        <w:snapToGrid w:val="0"/>
        <w:spacing w:line="560" w:lineRule="exact"/>
        <w:jc w:val="center"/>
        <w:rPr>
          <w:rFonts w:hint="eastAsia" w:ascii="微软雅黑" w:eastAsia="微软雅黑"/>
          <w:sz w:val="44"/>
          <w:szCs w:val="44"/>
        </w:rPr>
      </w:pPr>
      <w:r>
        <w:rPr>
          <w:rFonts w:hint="eastAsia" w:ascii="微软雅黑" w:eastAsia="微软雅黑"/>
          <w:sz w:val="44"/>
          <w:szCs w:val="44"/>
        </w:rPr>
        <w:t>科学技术成果评价证书</w:t>
      </w:r>
    </w:p>
    <w:p>
      <w:pPr>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豫地灾协科评字〔</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号</w:t>
      </w:r>
    </w:p>
    <w:p>
      <w:pPr>
        <w:adjustRightInd w:val="0"/>
        <w:snapToGrid w:val="0"/>
        <w:spacing w:line="560" w:lineRule="exact"/>
        <w:rPr>
          <w:rFonts w:eastAsia="仿宋_GB2312"/>
          <w:sz w:val="32"/>
          <w:szCs w:val="32"/>
        </w:rPr>
      </w:pPr>
    </w:p>
    <w:p>
      <w:pPr>
        <w:adjustRightInd w:val="0"/>
        <w:snapToGrid w:val="0"/>
        <w:spacing w:line="560" w:lineRule="exact"/>
        <w:rPr>
          <w:rFonts w:hint="eastAsia" w:ascii="仿宋_GB2312" w:eastAsia="仿宋_GB2312"/>
          <w:b/>
          <w:bCs/>
          <w:sz w:val="32"/>
          <w:szCs w:val="32"/>
        </w:rPr>
      </w:pPr>
      <w:r>
        <w:rPr>
          <w:rFonts w:hint="eastAsia" w:ascii="仿宋_GB2312" w:eastAsia="仿宋_GB2312"/>
          <w:b/>
          <w:bCs/>
          <w:sz w:val="32"/>
          <w:szCs w:val="32"/>
        </w:rPr>
        <w:t>成 果 名 称：</w:t>
      </w:r>
    </w:p>
    <w:p>
      <w:pPr>
        <w:adjustRightInd w:val="0"/>
        <w:snapToGrid w:val="0"/>
        <w:spacing w:line="560" w:lineRule="exact"/>
        <w:rPr>
          <w:rFonts w:ascii="仿宋_GB2312" w:eastAsia="仿宋_GB2312"/>
          <w:sz w:val="32"/>
          <w:szCs w:val="32"/>
        </w:rPr>
      </w:pPr>
    </w:p>
    <w:p>
      <w:pPr>
        <w:pStyle w:val="2"/>
        <w:rPr>
          <w:rFonts w:hint="eastAsia"/>
        </w:rPr>
      </w:pPr>
    </w:p>
    <w:p>
      <w:pPr>
        <w:pStyle w:val="2"/>
        <w:rPr>
          <w:rFonts w:hint="eastAsia"/>
        </w:rPr>
      </w:pPr>
    </w:p>
    <w:p>
      <w:pPr>
        <w:adjustRightInd w:val="0"/>
        <w:snapToGrid w:val="0"/>
        <w:spacing w:line="560" w:lineRule="exact"/>
        <w:rPr>
          <w:rFonts w:hint="eastAsia" w:ascii="仿宋_GB2312" w:eastAsia="仿宋_GB2312"/>
          <w:b/>
          <w:bCs/>
          <w:sz w:val="32"/>
          <w:szCs w:val="32"/>
        </w:rPr>
      </w:pPr>
      <w:r>
        <w:rPr>
          <w:rFonts w:hint="eastAsia" w:ascii="仿宋_GB2312" w:eastAsia="仿宋_GB2312"/>
          <w:b/>
          <w:bCs/>
          <w:sz w:val="32"/>
          <w:szCs w:val="32"/>
        </w:rPr>
        <w:t>完 成 单 位：</w:t>
      </w:r>
    </w:p>
    <w:p>
      <w:pPr>
        <w:adjustRightInd w:val="0"/>
        <w:snapToGrid w:val="0"/>
        <w:spacing w:line="560" w:lineRule="exact"/>
        <w:jc w:val="left"/>
        <w:rPr>
          <w:rFonts w:ascii="仿宋_GB2312" w:hAnsi="Times New Roman" w:eastAsia="仿宋_GB2312" w:cs="Times New Roman"/>
          <w:b/>
          <w:bCs/>
          <w:sz w:val="32"/>
          <w:szCs w:val="32"/>
        </w:rPr>
      </w:pPr>
    </w:p>
    <w:p>
      <w:pPr>
        <w:pStyle w:val="2"/>
      </w:pPr>
    </w:p>
    <w:p>
      <w:pPr>
        <w:pStyle w:val="2"/>
        <w:rPr>
          <w:rFonts w:hint="eastAsia"/>
        </w:rPr>
      </w:pPr>
    </w:p>
    <w:p>
      <w:pPr>
        <w:pStyle w:val="2"/>
        <w:spacing w:line="560" w:lineRule="exact"/>
        <w:rPr>
          <w:rFonts w:hint="eastAsia" w:ascii="仿宋_GB2312" w:eastAsia="仿宋_GB2312"/>
          <w:b/>
          <w:bCs/>
          <w:sz w:val="32"/>
          <w:szCs w:val="32"/>
        </w:rPr>
      </w:pPr>
      <w:r>
        <w:rPr>
          <w:rFonts w:hint="eastAsia" w:ascii="仿宋_GB2312" w:eastAsia="仿宋_GB2312"/>
          <w:b/>
          <w:bCs/>
          <w:sz w:val="32"/>
          <w:szCs w:val="32"/>
        </w:rPr>
        <w:t>评 价 形 式 ：</w:t>
      </w:r>
    </w:p>
    <w:p>
      <w:pPr>
        <w:pStyle w:val="2"/>
        <w:spacing w:line="560" w:lineRule="exact"/>
        <w:rPr>
          <w:rFonts w:hint="eastAsia" w:ascii="仿宋_GB2312" w:eastAsia="仿宋_GB2312"/>
          <w:sz w:val="32"/>
          <w:szCs w:val="32"/>
        </w:rPr>
      </w:pPr>
      <w:r>
        <w:rPr>
          <w:rFonts w:hint="eastAsia" w:ascii="仿宋_GB2312" w:eastAsia="仿宋_GB2312"/>
          <w:b/>
          <w:bCs/>
          <w:sz w:val="32"/>
          <w:szCs w:val="32"/>
        </w:rPr>
        <w:t>组织评价单位：</w:t>
      </w:r>
      <w:r>
        <w:rPr>
          <w:rFonts w:hint="eastAsia" w:ascii="仿宋_GB2312" w:eastAsia="仿宋_GB2312"/>
          <w:sz w:val="32"/>
          <w:szCs w:val="32"/>
        </w:rPr>
        <w:t>河南省地质灾害防治和生态保护修复协会（盖章）</w:t>
      </w:r>
    </w:p>
    <w:p>
      <w:pPr>
        <w:pStyle w:val="2"/>
        <w:spacing w:line="560" w:lineRule="exact"/>
        <w:rPr>
          <w:rFonts w:hint="eastAsia" w:ascii="仿宋_GB2312" w:eastAsia="仿宋_GB2312"/>
          <w:sz w:val="32"/>
          <w:szCs w:val="32"/>
        </w:rPr>
      </w:pPr>
      <w:r>
        <w:rPr>
          <w:rFonts w:hint="eastAsia" w:ascii="仿宋_GB2312" w:eastAsia="仿宋_GB2312"/>
          <w:b/>
          <w:bCs/>
          <w:sz w:val="32"/>
          <w:szCs w:val="32"/>
        </w:rPr>
        <w:t>评 价 日 期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pStyle w:val="2"/>
        <w:spacing w:line="560" w:lineRule="exact"/>
        <w:rPr>
          <w:rFonts w:hint="eastAsia" w:ascii="仿宋_GB2312" w:eastAsia="仿宋_GB2312"/>
          <w:sz w:val="32"/>
          <w:szCs w:val="32"/>
        </w:rPr>
      </w:pPr>
      <w:r>
        <w:rPr>
          <w:rFonts w:hint="eastAsia" w:ascii="仿宋_GB2312" w:eastAsia="仿宋_GB2312"/>
          <w:b/>
          <w:bCs/>
          <w:sz w:val="32"/>
          <w:szCs w:val="32"/>
        </w:rPr>
        <w:t>评价批准日期</w:t>
      </w:r>
      <w:r>
        <w:rPr>
          <w:rFonts w:hint="eastAsia" w:ascii="仿宋_GB2312" w:eastAsia="仿宋_GB2312"/>
          <w:sz w:val="32"/>
          <w:szCs w:val="32"/>
        </w:rPr>
        <w:t>：      年    月    日</w:t>
      </w:r>
    </w:p>
    <w:p>
      <w:pPr>
        <w:pStyle w:val="2"/>
        <w:spacing w:line="560" w:lineRule="exact"/>
        <w:jc w:val="center"/>
      </w:pPr>
    </w:p>
    <w:p>
      <w:pPr>
        <w:pStyle w:val="2"/>
        <w:spacing w:line="560" w:lineRule="exact"/>
        <w:jc w:val="center"/>
        <w:rPr>
          <w:rFonts w:hint="eastAsia"/>
        </w:rPr>
      </w:pPr>
    </w:p>
    <w:p>
      <w:pPr>
        <w:spacing w:line="560" w:lineRule="exact"/>
        <w:jc w:val="center"/>
        <w:rPr>
          <w:rFonts w:ascii="楷体" w:hAnsi="楷体" w:eastAsia="楷体" w:cs="Times New Roman"/>
          <w:spacing w:val="20"/>
          <w:sz w:val="32"/>
          <w:szCs w:val="32"/>
        </w:rPr>
      </w:pPr>
      <w:bookmarkStart w:id="1" w:name="_Hlk132100016"/>
      <w:r>
        <w:rPr>
          <w:rFonts w:hint="eastAsia" w:ascii="楷体" w:hAnsi="楷体" w:eastAsia="楷体" w:cs="Times New Roman"/>
          <w:spacing w:val="20"/>
          <w:sz w:val="32"/>
          <w:szCs w:val="32"/>
        </w:rPr>
        <w:t>河南省地质灾害防治和生态保护修复协会</w:t>
      </w:r>
    </w:p>
    <w:p>
      <w:pPr>
        <w:spacing w:line="560" w:lineRule="exact"/>
        <w:jc w:val="center"/>
        <w:rPr>
          <w:rFonts w:ascii="楷体" w:hAnsi="楷体" w:eastAsia="楷体" w:cs="Times New Roman"/>
          <w:sz w:val="32"/>
          <w:szCs w:val="32"/>
        </w:rPr>
      </w:pPr>
      <w:r>
        <w:rPr>
          <w:rFonts w:hint="eastAsia" w:ascii="楷体" w:hAnsi="楷体" w:eastAsia="楷体" w:cs="Times New Roman"/>
          <w:spacing w:val="20"/>
          <w:sz w:val="32"/>
          <w:szCs w:val="32"/>
        </w:rPr>
        <w:t>二</w:t>
      </w:r>
      <w:r>
        <w:rPr>
          <w:rFonts w:hint="eastAsia" w:ascii="楷体" w:hAnsi="楷体" w:eastAsia="楷体" w:cs="微软雅黑"/>
          <w:spacing w:val="20"/>
          <w:sz w:val="32"/>
          <w:szCs w:val="32"/>
        </w:rPr>
        <w:t>〇</w:t>
      </w:r>
      <w:r>
        <w:rPr>
          <w:rFonts w:hint="eastAsia" w:ascii="楷体" w:hAnsi="楷体" w:eastAsia="楷体" w:cs="Times New Roman"/>
          <w:spacing w:val="20"/>
          <w:sz w:val="32"/>
          <w:szCs w:val="32"/>
        </w:rPr>
        <w:t>二三</w:t>
      </w:r>
      <w:r>
        <w:rPr>
          <w:rFonts w:ascii="楷体" w:hAnsi="楷体" w:eastAsia="楷体" w:cs="Times New Roman"/>
          <w:spacing w:val="20"/>
          <w:sz w:val="32"/>
          <w:szCs w:val="32"/>
        </w:rPr>
        <w:t>年制</w:t>
      </w:r>
      <w:bookmarkEnd w:id="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060" w:type="dxa"/>
            <w:vAlign w:val="center"/>
          </w:tcPr>
          <w:p>
            <w:pPr>
              <w:jc w:val="center"/>
              <w:rPr>
                <w:rFonts w:hint="eastAsia" w:ascii="楷体" w:hAnsi="楷体" w:eastAsia="楷体" w:cs="Times New Roman"/>
                <w:sz w:val="32"/>
                <w:szCs w:val="32"/>
              </w:rPr>
            </w:pPr>
            <w:r>
              <w:rPr>
                <w:rFonts w:hint="eastAsia" w:ascii="楷体" w:hAnsi="楷体" w:eastAsia="楷体" w:cs="Times New Roman"/>
                <w:sz w:val="32"/>
                <w:szCs w:val="32"/>
              </w:rPr>
              <w:t>简要技术说明及主要技术性能指标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2" w:hRule="atLeast"/>
        </w:trPr>
        <w:tc>
          <w:tcPr>
            <w:tcW w:w="9060" w:type="dxa"/>
          </w:tcPr>
          <w:p>
            <w:pPr>
              <w:spacing w:line="56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vAlign w:val="center"/>
          </w:tcPr>
          <w:p>
            <w:pPr>
              <w:jc w:val="center"/>
              <w:rPr>
                <w:rFonts w:ascii="Times New Roman" w:hAnsi="Times New Roman" w:cs="Times New Roman"/>
                <w:b/>
                <w:bCs/>
                <w:sz w:val="28"/>
                <w:szCs w:val="28"/>
              </w:rPr>
            </w:pPr>
            <w:r>
              <w:rPr>
                <w:rFonts w:ascii="楷体" w:hAnsi="楷体" w:eastAsia="楷体" w:cs="Times New Roman"/>
                <w:sz w:val="32"/>
                <w:szCs w:val="32"/>
              </w:rPr>
              <w:t>推广应用前景与措施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2" w:hRule="atLeast"/>
        </w:trPr>
        <w:tc>
          <w:tcPr>
            <w:tcW w:w="9060" w:type="dxa"/>
          </w:tcPr>
          <w:p>
            <w:pPr>
              <w:spacing w:line="56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vAlign w:val="center"/>
          </w:tcPr>
          <w:p>
            <w:pPr>
              <w:jc w:val="center"/>
              <w:rPr>
                <w:rFonts w:ascii="Times New Roman" w:hAnsi="Times New Roman" w:cs="Times New Roman"/>
                <w:b/>
                <w:bCs/>
                <w:sz w:val="32"/>
                <w:szCs w:val="32"/>
              </w:rPr>
            </w:pPr>
            <w:r>
              <w:rPr>
                <w:rFonts w:ascii="楷体" w:hAnsi="楷体" w:eastAsia="楷体" w:cs="Times New Roman"/>
                <w:sz w:val="32"/>
                <w:szCs w:val="32"/>
              </w:rPr>
              <w:t>主要技术文件目录及来源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9" w:hRule="atLeast"/>
        </w:trPr>
        <w:tc>
          <w:tcPr>
            <w:tcW w:w="9060" w:type="dxa"/>
          </w:tcPr>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tc>
      </w:tr>
    </w:tbl>
    <w:p>
      <w:r>
        <w:br w:type="page"/>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vAlign w:val="center"/>
          </w:tcPr>
          <w:p>
            <w:pPr>
              <w:jc w:val="center"/>
              <w:rPr>
                <w:rFonts w:ascii="Times New Roman" w:hAnsi="Times New Roman" w:cs="Times New Roman"/>
                <w:b/>
                <w:bCs/>
                <w:sz w:val="32"/>
                <w:szCs w:val="32"/>
              </w:rPr>
            </w:pPr>
            <w:r>
              <w:rPr>
                <w:rFonts w:hint="eastAsia" w:ascii="楷体" w:hAnsi="楷体" w:eastAsia="楷体" w:cs="Times New Roman"/>
                <w:sz w:val="32"/>
                <w:szCs w:val="32"/>
              </w:rPr>
              <w:t>成果评价</w:t>
            </w:r>
            <w:r>
              <w:rPr>
                <w:rFonts w:ascii="楷体" w:hAnsi="楷体" w:eastAsia="楷体" w:cs="Times New Roman"/>
                <w:sz w:val="32"/>
                <w:szCs w:val="32"/>
              </w:rPr>
              <w:t>委员会专家测试报告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9060" w:type="dxa"/>
          </w:tcPr>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测试组长：</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（签字）</w:t>
            </w: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成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员：</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pPr>
              <w:pStyle w:val="2"/>
              <w:ind w:firstLine="1600" w:firstLineChars="500"/>
              <w:jc w:val="both"/>
              <w:rPr>
                <w:rFonts w:hint="eastAsia"/>
              </w:rPr>
            </w:pP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w:t>
            </w:r>
          </w:p>
          <w:p>
            <w:pPr>
              <w:spacing w:line="560" w:lineRule="exact"/>
              <w:jc w:val="right"/>
              <w:rPr>
                <w:rFonts w:ascii="Times New Roman" w:hAnsi="Times New Roman" w:cs="Times New Roman"/>
                <w:sz w:val="24"/>
              </w:rPr>
            </w:pP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ascii="Times New Roman" w:hAnsi="Times New Roman" w:cs="Times New Roman"/>
                <w:sz w:val="24"/>
              </w:rPr>
              <w:t>日</w:t>
            </w:r>
          </w:p>
          <w:p>
            <w:pPr>
              <w:spacing w:line="560" w:lineRule="exact"/>
              <w:jc w:val="right"/>
              <w:rPr>
                <w:rFonts w:ascii="Times New Roman" w:hAnsi="Times New Roman" w:cs="Times New Roman"/>
                <w:sz w:val="32"/>
                <w:szCs w:val="32"/>
              </w:rPr>
            </w:pPr>
          </w:p>
        </w:tc>
      </w:tr>
    </w:tbl>
    <w:p>
      <w:pPr>
        <w:rPr>
          <w:rFonts w:ascii="Times New Roman" w:hAnsi="Times New Roman" w:cs="Times New Roman"/>
        </w:rPr>
      </w:pPr>
      <w:r>
        <w:rPr>
          <w:rFonts w:ascii="Times New Roman" w:hAnsi="Times New Roman" w:cs="Times New Roman"/>
        </w:rPr>
        <w:br w:type="page"/>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vAlign w:val="center"/>
          </w:tcPr>
          <w:p>
            <w:pPr>
              <w:jc w:val="center"/>
              <w:rPr>
                <w:rFonts w:hint="eastAsia" w:ascii="仿宋_GB2312" w:hAnsi="Times New Roman" w:eastAsia="仿宋_GB2312" w:cs="Times New Roman"/>
                <w:b/>
                <w:bCs/>
                <w:sz w:val="32"/>
                <w:szCs w:val="32"/>
              </w:rPr>
            </w:pPr>
            <w:r>
              <w:rPr>
                <w:rFonts w:hint="eastAsia" w:ascii="楷体" w:hAnsi="楷体" w:eastAsia="楷体" w:cs="Times New Roman"/>
                <w:sz w:val="32"/>
                <w:szCs w:val="32"/>
              </w:rPr>
              <w:t>成果评价委员会意见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1" w:hRule="atLeast"/>
        </w:trPr>
        <w:tc>
          <w:tcPr>
            <w:tcW w:w="9060" w:type="dxa"/>
          </w:tcPr>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wordWrap w:val="0"/>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成果评价委员会主任：</w:t>
            </w:r>
            <w:r>
              <w:rPr>
                <w:rFonts w:hint="eastAsia" w:ascii="仿宋_GB2312" w:hAnsi="Times New Roman" w:eastAsia="仿宋_GB2312" w:cs="Times New Roman"/>
                <w:sz w:val="32"/>
                <w:szCs w:val="32"/>
                <w:u w:val="single"/>
              </w:rPr>
              <w:t xml:space="preserve">                </w:t>
            </w:r>
          </w:p>
          <w:p>
            <w:pPr>
              <w:spacing w:line="560" w:lineRule="exact"/>
              <w:jc w:val="right"/>
              <w:rPr>
                <w:rFonts w:hint="eastAsia" w:ascii="仿宋_GB2312" w:hAnsi="Times New Roman" w:eastAsia="仿宋_GB2312" w:cs="Times New Roman"/>
                <w:sz w:val="32"/>
                <w:szCs w:val="32"/>
              </w:rPr>
            </w:pPr>
          </w:p>
          <w:p>
            <w:pPr>
              <w:wordWrap w:val="0"/>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副主任：</w:t>
            </w:r>
            <w:r>
              <w:rPr>
                <w:rFonts w:hint="eastAsia" w:ascii="仿宋_GB2312" w:hAnsi="Times New Roman" w:eastAsia="仿宋_GB2312" w:cs="Times New Roman"/>
                <w:sz w:val="32"/>
                <w:szCs w:val="32"/>
                <w:u w:val="single"/>
              </w:rPr>
              <w:t xml:space="preserve">                </w:t>
            </w:r>
          </w:p>
          <w:p>
            <w:pPr>
              <w:spacing w:line="560" w:lineRule="exact"/>
              <w:jc w:val="right"/>
              <w:rPr>
                <w:rFonts w:hint="eastAsia" w:ascii="仿宋_GB2312" w:hAnsi="Times New Roman" w:eastAsia="仿宋_GB2312" w:cs="Times New Roman"/>
                <w:sz w:val="32"/>
                <w:szCs w:val="32"/>
              </w:rPr>
            </w:pPr>
          </w:p>
          <w:p>
            <w:pPr>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日</w:t>
            </w:r>
          </w:p>
          <w:p>
            <w:pPr>
              <w:spacing w:line="56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0" w:type="dxa"/>
            <w:vAlign w:val="center"/>
          </w:tcPr>
          <w:p>
            <w:pPr>
              <w:jc w:val="center"/>
              <w:rPr>
                <w:rFonts w:hint="eastAsia" w:ascii="仿宋_GB2312" w:hAnsi="Times New Roman" w:eastAsia="仿宋_GB2312" w:cs="Times New Roman"/>
                <w:b/>
                <w:bCs/>
                <w:sz w:val="32"/>
                <w:szCs w:val="32"/>
              </w:rPr>
            </w:pPr>
            <w:r>
              <w:rPr>
                <w:rFonts w:hint="eastAsia" w:ascii="楷体" w:hAnsi="楷体" w:eastAsia="楷体" w:cs="Times New Roman"/>
                <w:sz w:val="32"/>
                <w:szCs w:val="32"/>
              </w:rPr>
              <w:t>主持（主管、完成）成果评价单位意见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trPr>
        <w:tc>
          <w:tcPr>
            <w:tcW w:w="9060" w:type="dxa"/>
          </w:tcPr>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主管领导签字：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（盖章）</w:t>
            </w:r>
          </w:p>
          <w:p>
            <w:pPr>
              <w:spacing w:line="560" w:lineRule="exact"/>
              <w:jc w:val="right"/>
              <w:rPr>
                <w:rFonts w:hint="eastAsia" w:ascii="仿宋_GB2312" w:hAnsi="Times New Roman" w:eastAsia="仿宋_GB2312" w:cs="Times New Roman"/>
                <w:sz w:val="32"/>
                <w:szCs w:val="32"/>
              </w:rPr>
            </w:pPr>
          </w:p>
          <w:p>
            <w:pPr>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日</w:t>
            </w:r>
          </w:p>
          <w:p>
            <w:pPr>
              <w:spacing w:line="560" w:lineRule="exact"/>
              <w:jc w:val="righ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0" w:type="dxa"/>
            <w:vAlign w:val="center"/>
          </w:tcPr>
          <w:p>
            <w:pPr>
              <w:jc w:val="center"/>
              <w:rPr>
                <w:rFonts w:ascii="Times New Roman" w:hAnsi="Times New Roman" w:cs="Times New Roman"/>
                <w:b/>
                <w:bCs/>
                <w:sz w:val="28"/>
                <w:szCs w:val="28"/>
              </w:rPr>
            </w:pPr>
            <w:r>
              <w:rPr>
                <w:rFonts w:ascii="楷体" w:hAnsi="楷体" w:eastAsia="楷体" w:cs="Times New Roman"/>
                <w:sz w:val="32"/>
                <w:szCs w:val="32"/>
              </w:rPr>
              <w:t>组织</w:t>
            </w:r>
            <w:r>
              <w:rPr>
                <w:rFonts w:hint="eastAsia" w:ascii="楷体" w:hAnsi="楷体" w:eastAsia="楷体" w:cs="Times New Roman"/>
                <w:sz w:val="32"/>
                <w:szCs w:val="32"/>
              </w:rPr>
              <w:t>成果评价</w:t>
            </w:r>
            <w:r>
              <w:rPr>
                <w:rFonts w:ascii="楷体" w:hAnsi="楷体" w:eastAsia="楷体" w:cs="Times New Roman"/>
                <w:sz w:val="32"/>
                <w:szCs w:val="32"/>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7" w:hRule="atLeast"/>
        </w:trPr>
        <w:tc>
          <w:tcPr>
            <w:tcW w:w="9060" w:type="dxa"/>
          </w:tcPr>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28"/>
                <w:szCs w:val="28"/>
              </w:rPr>
            </w:pPr>
          </w:p>
          <w:p>
            <w:pPr>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主管领导签字：</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（盖章）</w:t>
            </w:r>
          </w:p>
          <w:p>
            <w:pPr>
              <w:spacing w:line="560" w:lineRule="exact"/>
              <w:jc w:val="right"/>
              <w:rPr>
                <w:rFonts w:hint="eastAsia" w:ascii="仿宋_GB2312" w:hAnsi="Times New Roman" w:eastAsia="仿宋_GB2312" w:cs="Times New Roman"/>
                <w:sz w:val="32"/>
                <w:szCs w:val="32"/>
              </w:rPr>
            </w:pPr>
          </w:p>
          <w:p>
            <w:pPr>
              <w:spacing w:line="560" w:lineRule="exact"/>
              <w:jc w:val="right"/>
              <w:rPr>
                <w:rFonts w:ascii="Times New Roman" w:hAnsi="Times New Roman" w:cs="Times New Roman"/>
                <w:sz w:val="24"/>
              </w:rPr>
            </w:pP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日</w:t>
            </w:r>
          </w:p>
          <w:p>
            <w:pPr>
              <w:spacing w:line="560" w:lineRule="exact"/>
              <w:jc w:val="right"/>
              <w:rPr>
                <w:rFonts w:ascii="Times New Roman" w:hAnsi="Times New Roman" w:cs="Times New Roman"/>
                <w:sz w:val="32"/>
                <w:szCs w:val="32"/>
              </w:rPr>
            </w:pPr>
          </w:p>
        </w:tc>
      </w:tr>
    </w:tbl>
    <w:p>
      <w:pPr>
        <w:spacing w:line="560" w:lineRule="exact"/>
        <w:rPr>
          <w:rFonts w:ascii="Times New Roman" w:hAnsi="Times New Roman" w:cs="Times New Roman"/>
          <w:sz w:val="32"/>
          <w:szCs w:val="32"/>
        </w:rPr>
        <w:sectPr>
          <w:footerReference r:id="rId5" w:type="first"/>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pPr>
    </w:p>
    <w:p>
      <w:pPr>
        <w:spacing w:line="560" w:lineRule="exact"/>
        <w:jc w:val="center"/>
        <w:rPr>
          <w:rFonts w:ascii="黑体" w:hAnsi="黑体" w:eastAsia="黑体" w:cs="Times New Roman"/>
          <w:bCs/>
          <w:sz w:val="32"/>
          <w:szCs w:val="32"/>
        </w:rPr>
      </w:pPr>
      <w:r>
        <w:rPr>
          <w:rFonts w:hint="eastAsia" w:ascii="黑体" w:hAnsi="黑体" w:eastAsia="黑体" w:cs="Times New Roman"/>
          <w:bCs/>
          <w:sz w:val="32"/>
          <w:szCs w:val="32"/>
        </w:rPr>
        <w:t>科技成果完成单位情况</w:t>
      </w:r>
    </w:p>
    <w:p>
      <w:pPr>
        <w:pStyle w:val="2"/>
        <w:rPr>
          <w:rFonts w:hint="eastAsia"/>
        </w:rPr>
      </w:pPr>
    </w:p>
    <w:tbl>
      <w:tblPr>
        <w:tblStyle w:val="13"/>
        <w:tblW w:w="15666"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120"/>
        <w:gridCol w:w="1559"/>
        <w:gridCol w:w="2268"/>
        <w:gridCol w:w="3900"/>
        <w:gridCol w:w="155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序号</w:t>
            </w:r>
          </w:p>
        </w:tc>
        <w:tc>
          <w:tcPr>
            <w:tcW w:w="3120"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完成单位名称</w:t>
            </w:r>
          </w:p>
        </w:tc>
        <w:tc>
          <w:tcPr>
            <w:tcW w:w="1559"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邮政编码</w:t>
            </w:r>
          </w:p>
        </w:tc>
        <w:tc>
          <w:tcPr>
            <w:tcW w:w="2268"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所在省市代码</w:t>
            </w:r>
          </w:p>
        </w:tc>
        <w:tc>
          <w:tcPr>
            <w:tcW w:w="3900"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详细通信地址</w:t>
            </w:r>
          </w:p>
        </w:tc>
        <w:tc>
          <w:tcPr>
            <w:tcW w:w="1558"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隶属省部</w:t>
            </w:r>
          </w:p>
        </w:tc>
        <w:tc>
          <w:tcPr>
            <w:tcW w:w="2269" w:type="dxa"/>
            <w:vAlign w:val="center"/>
          </w:tcPr>
          <w:p>
            <w:pPr>
              <w:spacing w:line="240" w:lineRule="atLeas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单位属性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1</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2</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3</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4</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5</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6</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7</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line="560" w:lineRule="exact"/>
              <w:jc w:val="center"/>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w:t>
            </w:r>
          </w:p>
        </w:tc>
        <w:tc>
          <w:tcPr>
            <w:tcW w:w="3120" w:type="dxa"/>
          </w:tcPr>
          <w:p>
            <w:pPr>
              <w:spacing w:line="560" w:lineRule="exact"/>
              <w:rPr>
                <w:rFonts w:cs="Times New Roman" w:asciiTheme="minorEastAsia" w:hAnsiTheme="minorEastAsia"/>
                <w:sz w:val="28"/>
                <w:szCs w:val="28"/>
              </w:rPr>
            </w:pPr>
          </w:p>
        </w:tc>
        <w:tc>
          <w:tcPr>
            <w:tcW w:w="1559" w:type="dxa"/>
          </w:tcPr>
          <w:p>
            <w:pPr>
              <w:spacing w:line="560" w:lineRule="exact"/>
              <w:rPr>
                <w:rFonts w:cs="Times New Roman" w:asciiTheme="minorEastAsia" w:hAnsiTheme="minorEastAsia"/>
                <w:sz w:val="28"/>
                <w:szCs w:val="28"/>
              </w:rPr>
            </w:pPr>
          </w:p>
        </w:tc>
        <w:tc>
          <w:tcPr>
            <w:tcW w:w="2268" w:type="dxa"/>
          </w:tcPr>
          <w:p>
            <w:pPr>
              <w:spacing w:line="560" w:lineRule="exact"/>
              <w:rPr>
                <w:rFonts w:cs="Times New Roman" w:asciiTheme="minorEastAsia" w:hAnsiTheme="minorEastAsia"/>
                <w:sz w:val="28"/>
                <w:szCs w:val="28"/>
              </w:rPr>
            </w:pPr>
          </w:p>
        </w:tc>
        <w:tc>
          <w:tcPr>
            <w:tcW w:w="3900" w:type="dxa"/>
          </w:tcPr>
          <w:p>
            <w:pPr>
              <w:spacing w:line="560" w:lineRule="exact"/>
              <w:rPr>
                <w:rFonts w:cs="Times New Roman" w:asciiTheme="minorEastAsia" w:hAnsiTheme="minorEastAsia"/>
                <w:sz w:val="28"/>
                <w:szCs w:val="28"/>
              </w:rPr>
            </w:pPr>
          </w:p>
        </w:tc>
        <w:tc>
          <w:tcPr>
            <w:tcW w:w="1558" w:type="dxa"/>
          </w:tcPr>
          <w:p>
            <w:pPr>
              <w:spacing w:line="560" w:lineRule="exact"/>
              <w:rPr>
                <w:rFonts w:cs="Times New Roman" w:asciiTheme="minorEastAsia" w:hAnsiTheme="minorEastAsia"/>
                <w:sz w:val="28"/>
                <w:szCs w:val="28"/>
              </w:rPr>
            </w:pPr>
          </w:p>
        </w:tc>
        <w:tc>
          <w:tcPr>
            <w:tcW w:w="2269" w:type="dxa"/>
          </w:tcPr>
          <w:p>
            <w:pPr>
              <w:spacing w:line="560" w:lineRule="exact"/>
              <w:rPr>
                <w:rFonts w:cs="Times New Roman" w:asciiTheme="minorEastAsia" w:hAnsiTheme="minorEastAsia"/>
                <w:sz w:val="28"/>
                <w:szCs w:val="28"/>
              </w:rPr>
            </w:pPr>
          </w:p>
        </w:tc>
      </w:tr>
    </w:tbl>
    <w:p>
      <w:pPr>
        <w:spacing w:line="240" w:lineRule="atLeast"/>
        <w:rPr>
          <w:rFonts w:ascii="楷体" w:hAnsi="楷体" w:eastAsia="楷体" w:cs="Times New Roman"/>
        </w:rPr>
      </w:pPr>
      <w:r>
        <w:rPr>
          <w:rFonts w:ascii="楷体" w:hAnsi="楷体" w:eastAsia="楷体" w:cs="Times New Roman"/>
        </w:rPr>
        <w:t>注：1、完成单位序号超过6个可加附页，其顺序必须与</w:t>
      </w:r>
      <w:r>
        <w:rPr>
          <w:rFonts w:hint="eastAsia" w:ascii="楷体" w:hAnsi="楷体" w:eastAsia="楷体" w:cs="Times New Roman"/>
        </w:rPr>
        <w:t>评价</w:t>
      </w:r>
      <w:r>
        <w:rPr>
          <w:rFonts w:ascii="楷体" w:hAnsi="楷体" w:eastAsia="楷体" w:cs="Times New Roman"/>
        </w:rPr>
        <w:t>证书封面上的顺序完全一致;</w:t>
      </w:r>
    </w:p>
    <w:p>
      <w:pPr>
        <w:spacing w:line="240" w:lineRule="atLeast"/>
        <w:ind w:firstLine="420" w:firstLineChars="200"/>
        <w:rPr>
          <w:rFonts w:ascii="楷体" w:hAnsi="楷体" w:eastAsia="楷体" w:cs="Times New Roman"/>
        </w:rPr>
      </w:pPr>
      <w:r>
        <w:rPr>
          <w:rFonts w:ascii="楷体" w:hAnsi="楷体" w:eastAsia="楷体" w:cs="Times New Roman"/>
        </w:rPr>
        <w:t>2、完成单位名称必须填写全称，不得简化，与单位公章完全一致，并填入完成单位名称的第一栏中，其下属机构名称则填入第二栏中;</w:t>
      </w:r>
    </w:p>
    <w:p>
      <w:pPr>
        <w:spacing w:line="240" w:lineRule="atLeast"/>
        <w:ind w:firstLine="420" w:firstLineChars="200"/>
        <w:rPr>
          <w:rFonts w:ascii="楷体" w:hAnsi="楷体" w:eastAsia="楷体" w:cs="Times New Roman"/>
        </w:rPr>
      </w:pPr>
      <w:r>
        <w:rPr>
          <w:rFonts w:ascii="楷体" w:hAnsi="楷体" w:eastAsia="楷体" w:cs="Times New Roman"/>
        </w:rPr>
        <w:t>3、所在省市代码由组织</w:t>
      </w:r>
      <w:r>
        <w:rPr>
          <w:rFonts w:hint="eastAsia" w:ascii="楷体" w:hAnsi="楷体" w:eastAsia="楷体" w:cs="Times New Roman"/>
        </w:rPr>
        <w:t>评价</w:t>
      </w:r>
      <w:r>
        <w:rPr>
          <w:rFonts w:ascii="楷体" w:hAnsi="楷体" w:eastAsia="楷体" w:cs="Times New Roman"/>
        </w:rPr>
        <w:t>单位按省、自治区、直辖市和国务院各部门及其他机构代码填写;</w:t>
      </w:r>
    </w:p>
    <w:p>
      <w:pPr>
        <w:spacing w:line="240" w:lineRule="atLeast"/>
        <w:ind w:firstLine="420" w:firstLineChars="200"/>
        <w:rPr>
          <w:rFonts w:ascii="楷体" w:hAnsi="楷体" w:eastAsia="楷体" w:cs="Times New Roman"/>
        </w:rPr>
      </w:pPr>
      <w:r>
        <w:rPr>
          <w:rFonts w:ascii="楷体" w:hAnsi="楷体" w:eastAsia="楷体" w:cs="Times New Roman"/>
        </w:rPr>
        <w:t>4、详细通讯地址要写明省(自治区、直辖市)、市(地区)、县(区)、街道和门牌号码;</w:t>
      </w:r>
    </w:p>
    <w:p>
      <w:pPr>
        <w:spacing w:line="240" w:lineRule="atLeast"/>
        <w:ind w:left="840" w:leftChars="200" w:hanging="420" w:hangingChars="200"/>
        <w:rPr>
          <w:rFonts w:ascii="楷体" w:hAnsi="楷体" w:eastAsia="楷体" w:cs="Times New Roman"/>
        </w:rPr>
      </w:pPr>
      <w:r>
        <w:rPr>
          <w:rFonts w:ascii="楷体" w:hAnsi="楷体" w:eastAsia="楷体" w:cs="Times New Roman"/>
        </w:rPr>
        <w:t>5、隶属省部是指本单位的行政关系隶属于哪一个省、自治区直辖市或国务院部门主管，并将其名称填入表中。如果本单位有地方/部门双重隶属关系，请按主要的隶属关系填写;</w:t>
      </w:r>
    </w:p>
    <w:p>
      <w:pPr>
        <w:spacing w:line="240" w:lineRule="atLeast"/>
        <w:ind w:left="840" w:leftChars="200" w:hanging="420" w:hangingChars="200"/>
        <w:rPr>
          <w:rFonts w:ascii="楷体" w:hAnsi="楷体" w:eastAsia="楷体" w:cs="Times New Roman"/>
        </w:rPr>
      </w:pPr>
      <w:r>
        <w:rPr>
          <w:rFonts w:ascii="楷体" w:hAnsi="楷体" w:eastAsia="楷体" w:cs="Times New Roman"/>
        </w:rPr>
        <w:t>6、单位属性是指本单位在 1、独立科研机构 2、大专院校 3、工矿企业 4、集体或个体企业 5、其他 五类性质中属于哪一类，并在栏中选填1、2、3、4、5即可。</w:t>
      </w:r>
    </w:p>
    <w:p>
      <w:pPr>
        <w:spacing w:line="560" w:lineRule="exact"/>
        <w:jc w:val="center"/>
        <w:rPr>
          <w:rFonts w:ascii="黑体" w:hAnsi="黑体" w:eastAsia="黑体" w:cs="Times New Roman"/>
          <w:bCs/>
          <w:sz w:val="32"/>
          <w:szCs w:val="32"/>
        </w:rPr>
      </w:pPr>
      <w:r>
        <w:rPr>
          <w:rFonts w:hint="eastAsia" w:ascii="黑体" w:hAnsi="黑体" w:eastAsia="黑体" w:cs="Times New Roman"/>
          <w:bCs/>
          <w:sz w:val="32"/>
          <w:szCs w:val="32"/>
        </w:rPr>
        <w:t>主要研制人员名单</w:t>
      </w:r>
    </w:p>
    <w:p>
      <w:pPr>
        <w:pStyle w:val="2"/>
        <w:rPr>
          <w:rFonts w:hint="eastAsia"/>
        </w:rPr>
      </w:pPr>
    </w:p>
    <w:tbl>
      <w:tblPr>
        <w:tblStyle w:val="13"/>
        <w:tblW w:w="1502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01"/>
        <w:gridCol w:w="1843"/>
        <w:gridCol w:w="1559"/>
        <w:gridCol w:w="2552"/>
        <w:gridCol w:w="354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b/>
                <w:bCs/>
                <w:sz w:val="32"/>
                <w:szCs w:val="32"/>
              </w:rPr>
            </w:pPr>
            <w:bookmarkStart w:id="2" w:name="_Hlk129357807"/>
            <w:r>
              <w:rPr>
                <w:rFonts w:hint="eastAsia" w:ascii="仿宋_GB2312" w:hAnsi="宋体" w:eastAsia="仿宋_GB2312" w:cs="Times New Roman"/>
                <w:b/>
                <w:bCs/>
                <w:sz w:val="32"/>
                <w:szCs w:val="32"/>
              </w:rPr>
              <w:t>序号</w:t>
            </w:r>
          </w:p>
        </w:tc>
        <w:tc>
          <w:tcPr>
            <w:tcW w:w="1701"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姓名</w:t>
            </w:r>
          </w:p>
        </w:tc>
        <w:tc>
          <w:tcPr>
            <w:tcW w:w="1843"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出生年月</w:t>
            </w:r>
          </w:p>
        </w:tc>
        <w:tc>
          <w:tcPr>
            <w:tcW w:w="1559"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技术职称</w:t>
            </w:r>
          </w:p>
        </w:tc>
        <w:tc>
          <w:tcPr>
            <w:tcW w:w="2552"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文化程度（学位）</w:t>
            </w:r>
          </w:p>
        </w:tc>
        <w:tc>
          <w:tcPr>
            <w:tcW w:w="3544"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工作单位</w:t>
            </w:r>
          </w:p>
        </w:tc>
        <w:tc>
          <w:tcPr>
            <w:tcW w:w="2835"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b/>
                <w:bCs/>
                <w:sz w:val="32"/>
                <w:szCs w:val="32"/>
              </w:rPr>
              <w:t>对成果创造性贡献</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sz w:val="32"/>
                <w:szCs w:val="32"/>
              </w:rPr>
              <w:t>1</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b/>
                <w:bCs/>
                <w:sz w:val="32"/>
                <w:szCs w:val="32"/>
              </w:rPr>
            </w:pPr>
            <w:r>
              <w:rPr>
                <w:rFonts w:hint="eastAsia" w:ascii="仿宋_GB2312" w:hAnsi="宋体" w:eastAsia="仿宋_GB2312" w:cs="Times New Roman"/>
                <w:sz w:val="32"/>
                <w:szCs w:val="32"/>
              </w:rPr>
              <w:t>2</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3</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4</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5</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6</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7</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8</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Align w:val="center"/>
          </w:tcPr>
          <w:p>
            <w:pPr>
              <w:spacing w:line="240" w:lineRule="atLeas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9</w:t>
            </w:r>
          </w:p>
        </w:tc>
        <w:tc>
          <w:tcPr>
            <w:tcW w:w="1701" w:type="dxa"/>
            <w:vAlign w:val="center"/>
          </w:tcPr>
          <w:p>
            <w:pPr>
              <w:spacing w:line="240" w:lineRule="atLeast"/>
              <w:jc w:val="center"/>
              <w:rPr>
                <w:rFonts w:ascii="宋体" w:hAnsi="宋体" w:eastAsia="宋体" w:cs="Times New Roman"/>
                <w:b/>
                <w:bCs/>
                <w:sz w:val="24"/>
              </w:rPr>
            </w:pPr>
          </w:p>
        </w:tc>
        <w:tc>
          <w:tcPr>
            <w:tcW w:w="1843" w:type="dxa"/>
            <w:vAlign w:val="center"/>
          </w:tcPr>
          <w:p>
            <w:pPr>
              <w:spacing w:line="240" w:lineRule="atLeast"/>
              <w:jc w:val="center"/>
              <w:rPr>
                <w:rFonts w:ascii="宋体" w:hAnsi="宋体" w:eastAsia="宋体" w:cs="Times New Roman"/>
                <w:b/>
                <w:bCs/>
                <w:sz w:val="24"/>
              </w:rPr>
            </w:pPr>
          </w:p>
        </w:tc>
        <w:tc>
          <w:tcPr>
            <w:tcW w:w="1559" w:type="dxa"/>
            <w:vAlign w:val="center"/>
          </w:tcPr>
          <w:p>
            <w:pPr>
              <w:spacing w:line="240" w:lineRule="atLeast"/>
              <w:jc w:val="center"/>
              <w:rPr>
                <w:rFonts w:ascii="宋体" w:hAnsi="宋体" w:eastAsia="宋体" w:cs="Times New Roman"/>
                <w:b/>
                <w:bCs/>
                <w:sz w:val="24"/>
              </w:rPr>
            </w:pPr>
          </w:p>
        </w:tc>
        <w:tc>
          <w:tcPr>
            <w:tcW w:w="2552" w:type="dxa"/>
            <w:vAlign w:val="center"/>
          </w:tcPr>
          <w:p>
            <w:pPr>
              <w:spacing w:line="240" w:lineRule="atLeast"/>
              <w:jc w:val="center"/>
              <w:rPr>
                <w:rFonts w:ascii="宋体" w:hAnsi="宋体" w:eastAsia="宋体" w:cs="Times New Roman"/>
                <w:b/>
                <w:bCs/>
                <w:sz w:val="24"/>
              </w:rPr>
            </w:pPr>
          </w:p>
        </w:tc>
        <w:tc>
          <w:tcPr>
            <w:tcW w:w="3544" w:type="dxa"/>
            <w:vAlign w:val="center"/>
          </w:tcPr>
          <w:p>
            <w:pPr>
              <w:spacing w:line="240" w:lineRule="atLeast"/>
              <w:jc w:val="center"/>
              <w:rPr>
                <w:rFonts w:ascii="宋体" w:hAnsi="宋体" w:eastAsia="宋体" w:cs="Times New Roman"/>
                <w:b/>
                <w:bCs/>
                <w:sz w:val="24"/>
              </w:rPr>
            </w:pPr>
          </w:p>
        </w:tc>
        <w:tc>
          <w:tcPr>
            <w:tcW w:w="2835" w:type="dxa"/>
            <w:vAlign w:val="center"/>
          </w:tcPr>
          <w:p>
            <w:pPr>
              <w:spacing w:line="240" w:lineRule="atLeast"/>
              <w:jc w:val="center"/>
              <w:rPr>
                <w:rFonts w:ascii="宋体" w:hAnsi="宋体" w:eastAsia="宋体" w:cs="Times New Roman"/>
                <w:b/>
                <w:bCs/>
                <w:sz w:val="24"/>
              </w:rPr>
            </w:pPr>
          </w:p>
        </w:tc>
      </w:tr>
    </w:tbl>
    <w:p>
      <w:pPr>
        <w:spacing w:line="560" w:lineRule="exact"/>
        <w:rPr>
          <w:rFonts w:ascii="楷体" w:hAnsi="楷体" w:eastAsia="楷体" w:cs="Times New Roman"/>
          <w:szCs w:val="21"/>
        </w:rPr>
      </w:pPr>
      <w:r>
        <w:rPr>
          <w:rFonts w:ascii="楷体" w:hAnsi="楷体" w:eastAsia="楷体" w:cs="Times New Roman"/>
          <w:szCs w:val="21"/>
        </w:rPr>
        <w:t>注：主要研制人员超过15人可加附页</w:t>
      </w:r>
    </w:p>
    <w:p>
      <w:pPr>
        <w:pStyle w:val="2"/>
      </w:pPr>
    </w:p>
    <w:p>
      <w:pPr>
        <w:pStyle w:val="2"/>
        <w:rPr>
          <w:rFonts w:hint="eastAsia"/>
        </w:rPr>
      </w:pPr>
    </w:p>
    <w:p>
      <w:pPr>
        <w:spacing w:line="560" w:lineRule="exact"/>
        <w:jc w:val="center"/>
        <w:rPr>
          <w:rFonts w:ascii="黑体" w:hAnsi="黑体" w:eastAsia="黑体" w:cs="Times New Roman"/>
          <w:bCs/>
          <w:sz w:val="32"/>
          <w:szCs w:val="32"/>
        </w:rPr>
      </w:pPr>
      <w:r>
        <w:rPr>
          <w:rFonts w:hint="eastAsia" w:ascii="黑体" w:hAnsi="黑体" w:eastAsia="黑体" w:cs="Times New Roman"/>
          <w:bCs/>
          <w:sz w:val="32"/>
          <w:szCs w:val="32"/>
        </w:rPr>
        <w:t>成果评价委员会名单</w:t>
      </w:r>
    </w:p>
    <w:p>
      <w:pPr>
        <w:pStyle w:val="2"/>
        <w:rPr>
          <w:rFonts w:hint="eastAsia"/>
        </w:rPr>
      </w:pPr>
    </w:p>
    <w:tbl>
      <w:tblPr>
        <w:tblStyle w:val="13"/>
        <w:tblW w:w="14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139"/>
        <w:gridCol w:w="1427"/>
        <w:gridCol w:w="2500"/>
        <w:gridCol w:w="1742"/>
        <w:gridCol w:w="2127"/>
        <w:gridCol w:w="1559"/>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13"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序号</w:t>
            </w:r>
          </w:p>
        </w:tc>
        <w:tc>
          <w:tcPr>
            <w:tcW w:w="2139"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评价会职务</w:t>
            </w:r>
          </w:p>
        </w:tc>
        <w:tc>
          <w:tcPr>
            <w:tcW w:w="1427"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姓名</w:t>
            </w:r>
          </w:p>
        </w:tc>
        <w:tc>
          <w:tcPr>
            <w:tcW w:w="2500"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工作单位</w:t>
            </w:r>
          </w:p>
        </w:tc>
        <w:tc>
          <w:tcPr>
            <w:tcW w:w="1742"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所学专业</w:t>
            </w:r>
          </w:p>
        </w:tc>
        <w:tc>
          <w:tcPr>
            <w:tcW w:w="2127"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现从事专业</w:t>
            </w:r>
          </w:p>
        </w:tc>
        <w:tc>
          <w:tcPr>
            <w:tcW w:w="1559"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职称</w:t>
            </w:r>
          </w:p>
        </w:tc>
        <w:tc>
          <w:tcPr>
            <w:tcW w:w="2114" w:type="dxa"/>
            <w:vAlign w:val="center"/>
          </w:tcPr>
          <w:p>
            <w:pPr>
              <w:spacing w:line="560" w:lineRule="exact"/>
              <w:jc w:val="center"/>
              <w:rPr>
                <w:rFonts w:hint="eastAsia" w:ascii="仿宋_GB2312" w:eastAsia="仿宋_GB2312" w:cs="Times New Roman" w:hAnsiTheme="minorEastAsia"/>
                <w:b/>
                <w:bCs/>
                <w:sz w:val="32"/>
                <w:szCs w:val="32"/>
              </w:rPr>
            </w:pPr>
            <w:r>
              <w:rPr>
                <w:rFonts w:hint="eastAsia" w:ascii="仿宋_GB2312" w:eastAsia="仿宋_GB2312" w:cs="Times New Roman" w:hAnsiTheme="minorEastAsia"/>
                <w:b/>
                <w:bCs/>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1</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2</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3</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4</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5</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6</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3" w:type="dxa"/>
          </w:tcPr>
          <w:p>
            <w:pPr>
              <w:spacing w:line="560" w:lineRule="exact"/>
              <w:jc w:val="center"/>
              <w:rPr>
                <w:rFonts w:cs="Times New Roman" w:asciiTheme="minorEastAsia" w:hAnsiTheme="minorEastAsia"/>
                <w:sz w:val="24"/>
              </w:rPr>
            </w:pPr>
            <w:r>
              <w:rPr>
                <w:rFonts w:cs="Times New Roman" w:asciiTheme="minorEastAsia" w:hAnsiTheme="minorEastAsia"/>
                <w:sz w:val="24"/>
              </w:rPr>
              <w:t>7</w:t>
            </w:r>
          </w:p>
        </w:tc>
        <w:tc>
          <w:tcPr>
            <w:tcW w:w="2139" w:type="dxa"/>
          </w:tcPr>
          <w:p>
            <w:pPr>
              <w:spacing w:line="560" w:lineRule="exact"/>
              <w:rPr>
                <w:rFonts w:cs="Times New Roman" w:asciiTheme="minorEastAsia" w:hAnsiTheme="minorEastAsia"/>
                <w:sz w:val="24"/>
              </w:rPr>
            </w:pPr>
          </w:p>
        </w:tc>
        <w:tc>
          <w:tcPr>
            <w:tcW w:w="1427" w:type="dxa"/>
          </w:tcPr>
          <w:p>
            <w:pPr>
              <w:spacing w:line="560" w:lineRule="exact"/>
              <w:rPr>
                <w:rFonts w:cs="Times New Roman" w:asciiTheme="minorEastAsia" w:hAnsiTheme="minorEastAsia"/>
                <w:sz w:val="24"/>
              </w:rPr>
            </w:pPr>
          </w:p>
        </w:tc>
        <w:tc>
          <w:tcPr>
            <w:tcW w:w="2500" w:type="dxa"/>
          </w:tcPr>
          <w:p>
            <w:pPr>
              <w:spacing w:line="560" w:lineRule="exact"/>
              <w:rPr>
                <w:rFonts w:cs="Times New Roman" w:asciiTheme="minorEastAsia" w:hAnsiTheme="minorEastAsia"/>
                <w:sz w:val="24"/>
              </w:rPr>
            </w:pPr>
          </w:p>
        </w:tc>
        <w:tc>
          <w:tcPr>
            <w:tcW w:w="1742" w:type="dxa"/>
          </w:tcPr>
          <w:p>
            <w:pPr>
              <w:spacing w:line="560" w:lineRule="exact"/>
              <w:rPr>
                <w:rFonts w:cs="Times New Roman" w:asciiTheme="minorEastAsia" w:hAnsiTheme="minorEastAsia"/>
                <w:sz w:val="24"/>
              </w:rPr>
            </w:pPr>
          </w:p>
        </w:tc>
        <w:tc>
          <w:tcPr>
            <w:tcW w:w="2127" w:type="dxa"/>
          </w:tcPr>
          <w:p>
            <w:pPr>
              <w:spacing w:line="560" w:lineRule="exact"/>
              <w:rPr>
                <w:rFonts w:cs="Times New Roman" w:asciiTheme="minorEastAsia" w:hAnsiTheme="minorEastAsia"/>
                <w:sz w:val="24"/>
              </w:rPr>
            </w:pPr>
          </w:p>
        </w:tc>
        <w:tc>
          <w:tcPr>
            <w:tcW w:w="1559" w:type="dxa"/>
          </w:tcPr>
          <w:p>
            <w:pPr>
              <w:spacing w:line="560" w:lineRule="exact"/>
              <w:rPr>
                <w:rFonts w:cs="Times New Roman" w:asciiTheme="minorEastAsia" w:hAnsiTheme="minorEastAsia"/>
                <w:sz w:val="24"/>
              </w:rPr>
            </w:pPr>
          </w:p>
        </w:tc>
        <w:tc>
          <w:tcPr>
            <w:tcW w:w="2114" w:type="dxa"/>
          </w:tcPr>
          <w:p>
            <w:pPr>
              <w:spacing w:line="560" w:lineRule="exact"/>
              <w:rPr>
                <w:rFonts w:cs="Times New Roman" w:asciiTheme="minorEastAsia" w:hAnsiTheme="minorEastAsia"/>
                <w:sz w:val="24"/>
              </w:rPr>
            </w:pPr>
          </w:p>
        </w:tc>
      </w:tr>
    </w:tbl>
    <w:p>
      <w:pPr>
        <w:spacing w:line="560" w:lineRule="exact"/>
        <w:rPr>
          <w:rFonts w:ascii="Times New Roman" w:hAnsi="Times New Roman" w:eastAsia="宋体" w:cs="Times New Roman"/>
          <w:sz w:val="32"/>
          <w:szCs w:val="32"/>
        </w:rPr>
        <w:sectPr>
          <w:pgSz w:w="16838" w:h="11906" w:orient="landscape"/>
          <w:pgMar w:top="1588" w:right="2098" w:bottom="1474" w:left="1985" w:header="851" w:footer="992" w:gutter="0"/>
          <w:pgNumType w:fmt="numberInDash"/>
          <w:cols w:space="425" w:num="1"/>
          <w:docGrid w:type="lines" w:linePitch="312" w:charSpace="0"/>
        </w:sectPr>
      </w:pPr>
    </w:p>
    <w:p>
      <w:pPr>
        <w:spacing w:line="240" w:lineRule="atLeast"/>
        <w:jc w:val="center"/>
        <w:rPr>
          <w:rFonts w:hint="eastAsia" w:ascii="黑体" w:hAnsi="黑体" w:eastAsia="黑体" w:cs="Times New Roman"/>
          <w:bCs/>
          <w:sz w:val="32"/>
          <w:szCs w:val="32"/>
        </w:rPr>
      </w:pPr>
      <w:r>
        <w:rPr>
          <w:rFonts w:hint="eastAsia" w:ascii="黑体" w:hAnsi="黑体" w:eastAsia="黑体" w:cs="Times New Roman"/>
          <w:bCs/>
          <w:sz w:val="32"/>
          <w:szCs w:val="32"/>
        </w:rPr>
        <w:t>科技成果登记表</w:t>
      </w:r>
    </w:p>
    <w:tbl>
      <w:tblPr>
        <w:tblStyle w:val="22"/>
        <w:tblW w:w="9077" w:type="dxa"/>
        <w:tblInd w:w="0" w:type="dxa"/>
        <w:tblLayout w:type="fixed"/>
        <w:tblCellMar>
          <w:top w:w="0" w:type="dxa"/>
          <w:left w:w="0" w:type="dxa"/>
          <w:bottom w:w="0" w:type="dxa"/>
          <w:right w:w="0" w:type="dxa"/>
        </w:tblCellMar>
      </w:tblPr>
      <w:tblGrid>
        <w:gridCol w:w="570"/>
        <w:gridCol w:w="989"/>
        <w:gridCol w:w="424"/>
        <w:gridCol w:w="506"/>
        <w:gridCol w:w="210"/>
        <w:gridCol w:w="297"/>
        <w:gridCol w:w="121"/>
        <w:gridCol w:w="72"/>
        <w:gridCol w:w="314"/>
        <w:gridCol w:w="177"/>
        <w:gridCol w:w="329"/>
        <w:gridCol w:w="161"/>
        <w:gridCol w:w="133"/>
        <w:gridCol w:w="213"/>
        <w:gridCol w:w="145"/>
        <w:gridCol w:w="20"/>
        <w:gridCol w:w="127"/>
        <w:gridCol w:w="215"/>
        <w:gridCol w:w="129"/>
        <w:gridCol w:w="240"/>
        <w:gridCol w:w="138"/>
        <w:gridCol w:w="112"/>
        <w:gridCol w:w="169"/>
        <w:gridCol w:w="225"/>
        <w:gridCol w:w="39"/>
        <w:gridCol w:w="58"/>
        <w:gridCol w:w="251"/>
        <w:gridCol w:w="159"/>
        <w:gridCol w:w="80"/>
        <w:gridCol w:w="328"/>
        <w:gridCol w:w="99"/>
        <w:gridCol w:w="64"/>
        <w:gridCol w:w="404"/>
        <w:gridCol w:w="38"/>
        <w:gridCol w:w="49"/>
        <w:gridCol w:w="458"/>
        <w:gridCol w:w="32"/>
        <w:gridCol w:w="475"/>
        <w:gridCol w:w="16"/>
        <w:gridCol w:w="491"/>
      </w:tblGrid>
      <w:tr>
        <w:tblPrEx>
          <w:tblCellMar>
            <w:top w:w="0" w:type="dxa"/>
            <w:left w:w="0" w:type="dxa"/>
            <w:bottom w:w="0" w:type="dxa"/>
            <w:right w:w="0" w:type="dxa"/>
          </w:tblCellMar>
        </w:tblPrEx>
        <w:trPr>
          <w:trHeight w:val="397" w:hRule="exact"/>
        </w:trPr>
        <w:tc>
          <w:tcPr>
            <w:tcW w:w="1983" w:type="dxa"/>
            <w:gridSpan w:val="3"/>
            <w:vMerge w:val="restart"/>
            <w:tcBorders>
              <w:top w:val="single" w:color="000000" w:sz="4" w:space="0"/>
              <w:left w:val="single" w:color="000000" w:sz="4" w:space="0"/>
              <w:right w:val="single" w:color="000000" w:sz="4" w:space="0"/>
            </w:tcBorders>
            <w:vAlign w:val="center"/>
          </w:tcPr>
          <w:p>
            <w:pPr>
              <w:pStyle w:val="23"/>
              <w:spacing w:line="323"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成果名称</w:t>
            </w:r>
          </w:p>
        </w:tc>
        <w:tc>
          <w:tcPr>
            <w:tcW w:w="5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rPr>
          <w:trHeight w:val="397" w:hRule="exact"/>
        </w:trPr>
        <w:tc>
          <w:tcPr>
            <w:tcW w:w="1983" w:type="dxa"/>
            <w:gridSpan w:val="3"/>
            <w:vMerge w:val="continue"/>
            <w:tcBorders>
              <w:left w:val="single" w:color="000000" w:sz="4" w:space="0"/>
              <w:right w:val="single" w:color="000000" w:sz="4" w:space="0"/>
            </w:tcBorders>
            <w:vAlign w:val="center"/>
          </w:tcPr>
          <w:p>
            <w:pPr>
              <w:pStyle w:val="23"/>
              <w:spacing w:line="323" w:lineRule="exact"/>
              <w:ind w:left="780"/>
              <w:rPr>
                <w:rFonts w:ascii="Times New Roman" w:hAnsi="Times New Roman" w:eastAsia="宋体" w:cs="Times New Roman"/>
                <w:sz w:val="21"/>
                <w:szCs w:val="21"/>
              </w:rPr>
            </w:pPr>
          </w:p>
        </w:tc>
        <w:tc>
          <w:tcPr>
            <w:tcW w:w="5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vMerge w:val="continue"/>
            <w:tcBorders>
              <w:left w:val="single" w:color="000000" w:sz="4" w:space="0"/>
              <w:bottom w:val="single" w:color="000000" w:sz="4" w:space="0"/>
              <w:right w:val="single" w:color="000000" w:sz="4" w:space="0"/>
            </w:tcBorders>
            <w:vAlign w:val="center"/>
          </w:tcPr>
          <w:p>
            <w:pPr>
              <w:pStyle w:val="23"/>
              <w:spacing w:line="323" w:lineRule="exact"/>
              <w:ind w:left="780"/>
              <w:rPr>
                <w:rFonts w:ascii="Times New Roman" w:hAnsi="Times New Roman" w:eastAsia="宋体" w:cs="Times New Roman"/>
                <w:sz w:val="21"/>
                <w:szCs w:val="21"/>
              </w:rPr>
            </w:pPr>
          </w:p>
        </w:tc>
        <w:tc>
          <w:tcPr>
            <w:tcW w:w="5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5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lang w:eastAsia="en-US"/>
              </w:rPr>
            </w:pPr>
          </w:p>
        </w:tc>
        <w:tc>
          <w:tcPr>
            <w:tcW w:w="3547" w:type="dxa"/>
            <w:gridSpan w:val="19"/>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Cs w:val="21"/>
                <w:lang w:eastAsia="en-US"/>
              </w:rPr>
            </w:pPr>
            <w:r>
              <w:rPr>
                <w:rFonts w:ascii="Times New Roman" w:hAnsi="Times New Roman" w:eastAsia="宋体" w:cs="Times New Roman"/>
                <w:szCs w:val="21"/>
                <w:lang w:eastAsia="zh-CN"/>
              </w:rPr>
              <w:t>限35个汉字</w:t>
            </w: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2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研究起始时间</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20" w:lineRule="exact"/>
              <w:ind w:left="758"/>
              <w:rPr>
                <w:rFonts w:ascii="Times New Roman" w:hAnsi="Times New Roman" w:eastAsia="宋体" w:cs="Times New Roman"/>
                <w:sz w:val="21"/>
                <w:szCs w:val="21"/>
              </w:rPr>
            </w:pPr>
            <w:r>
              <w:rPr>
                <w:rFonts w:ascii="Times New Roman" w:hAnsi="Times New Roman" w:eastAsia="宋体" w:cs="Times New Roman"/>
                <w:sz w:val="21"/>
                <w:szCs w:val="21"/>
              </w:rPr>
              <w:t>研究终止时间</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570" w:type="dxa"/>
            <w:vMerge w:val="restart"/>
            <w:tcBorders>
              <w:top w:val="single" w:color="000000" w:sz="4" w:space="0"/>
              <w:left w:val="single" w:color="000000" w:sz="4" w:space="0"/>
              <w:right w:val="single" w:color="000000" w:sz="4" w:space="0"/>
            </w:tcBorders>
            <w:vAlign w:val="center"/>
          </w:tcPr>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成</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果</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第</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一</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完</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成</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单</w:t>
            </w:r>
          </w:p>
          <w:p>
            <w:pPr>
              <w:pStyle w:val="23"/>
              <w:jc w:val="center"/>
              <w:rPr>
                <w:rFonts w:ascii="Times New Roman" w:hAnsi="Times New Roman" w:eastAsia="宋体" w:cs="Times New Roman"/>
                <w:sz w:val="21"/>
                <w:szCs w:val="21"/>
              </w:rPr>
            </w:pPr>
            <w:r>
              <w:rPr>
                <w:rFonts w:ascii="Times New Roman" w:hAnsi="Times New Roman" w:eastAsia="宋体" w:cs="Times New Roman"/>
                <w:sz w:val="21"/>
                <w:szCs w:val="21"/>
              </w:rPr>
              <w:t>位</w:t>
            </w: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3"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单位名称</w:t>
            </w:r>
          </w:p>
        </w:tc>
        <w:tc>
          <w:tcPr>
            <w:tcW w:w="7094" w:type="dxa"/>
            <w:gridSpan w:val="37"/>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570" w:type="dxa"/>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隶属部委</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0" w:lineRule="exact"/>
              <w:ind w:left="239"/>
              <w:rPr>
                <w:rFonts w:ascii="Times New Roman" w:hAnsi="Times New Roman" w:eastAsia="宋体" w:cs="Times New Roman"/>
                <w:sz w:val="21"/>
                <w:szCs w:val="21"/>
              </w:rPr>
            </w:pPr>
            <w:r>
              <w:rPr>
                <w:rFonts w:ascii="Times New Roman" w:hAnsi="Times New Roman" w:eastAsia="宋体" w:cs="Times New Roman"/>
                <w:sz w:val="21"/>
                <w:szCs w:val="21"/>
              </w:rPr>
              <w:t>代码</w:t>
            </w:r>
          </w:p>
        </w:tc>
        <w:tc>
          <w:tcPr>
            <w:tcW w:w="1310"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pPr>
              <w:pStyle w:val="23"/>
              <w:spacing w:line="320" w:lineRule="exact"/>
              <w:ind w:left="136"/>
              <w:rPr>
                <w:rFonts w:ascii="Times New Roman" w:hAnsi="Times New Roman" w:eastAsia="宋体" w:cs="Times New Roman"/>
                <w:sz w:val="21"/>
                <w:szCs w:val="21"/>
              </w:rPr>
            </w:pPr>
            <w:r>
              <w:rPr>
                <w:rFonts w:ascii="Times New Roman" w:hAnsi="Times New Roman" w:eastAsia="宋体" w:cs="Times New Roman"/>
                <w:sz w:val="21"/>
                <w:szCs w:val="21"/>
              </w:rPr>
              <w:t>名称</w:t>
            </w:r>
          </w:p>
        </w:tc>
        <w:tc>
          <w:tcPr>
            <w:tcW w:w="1003"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140" w:type="dxa"/>
            <w:gridSpan w:val="7"/>
            <w:vMerge w:val="restart"/>
            <w:tcBorders>
              <w:top w:val="single" w:color="000000" w:sz="4" w:space="0"/>
              <w:left w:val="single" w:color="000000" w:sz="4" w:space="0"/>
              <w:right w:val="single" w:color="000000" w:sz="4" w:space="0"/>
            </w:tcBorders>
            <w:vAlign w:val="center"/>
          </w:tcPr>
          <w:p>
            <w:pPr>
              <w:pStyle w:val="23"/>
              <w:spacing w:line="32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单位</w:t>
            </w:r>
          </w:p>
          <w:p>
            <w:pPr>
              <w:pStyle w:val="23"/>
              <w:spacing w:line="364"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属性</w:t>
            </w:r>
          </w:p>
          <w:p>
            <w:pPr>
              <w:pStyle w:val="23"/>
              <w:tabs>
                <w:tab w:val="left" w:pos="561"/>
              </w:tabs>
              <w:spacing w:line="364" w:lineRule="exact"/>
              <w:ind w:right="3"/>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c>
          <w:tcPr>
            <w:tcW w:w="2126" w:type="dxa"/>
            <w:gridSpan w:val="10"/>
            <w:vMerge w:val="restart"/>
            <w:tcBorders>
              <w:top w:val="single" w:color="000000" w:sz="4" w:space="0"/>
              <w:left w:val="single" w:color="000000" w:sz="4" w:space="0"/>
              <w:right w:val="single" w:color="000000" w:sz="4" w:space="0"/>
            </w:tcBorders>
            <w:vAlign w:val="center"/>
          </w:tcPr>
          <w:p>
            <w:pPr>
              <w:pStyle w:val="23"/>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1.独立科研机构2.大专院校3.工矿企业4.集体或个体企业5.其他</w:t>
            </w:r>
          </w:p>
          <w:p>
            <w:pPr>
              <w:pStyle w:val="23"/>
              <w:ind w:left="525"/>
              <w:rPr>
                <w:rFonts w:ascii="Times New Roman" w:hAnsi="Times New Roman" w:eastAsia="宋体" w:cs="Times New Roman"/>
                <w:sz w:val="21"/>
                <w:szCs w:val="21"/>
                <w:lang w:eastAsia="zh-CN"/>
              </w:rPr>
            </w:pPr>
          </w:p>
          <w:p>
            <w:pPr>
              <w:pStyle w:val="23"/>
              <w:ind w:left="525"/>
              <w:rPr>
                <w:rFonts w:ascii="Times New Roman" w:hAnsi="Times New Roman" w:eastAsia="宋体" w:cs="Times New Roman"/>
                <w:sz w:val="21"/>
                <w:szCs w:val="21"/>
                <w:lang w:eastAsia="zh-CN"/>
              </w:rPr>
            </w:pPr>
          </w:p>
        </w:tc>
      </w:tr>
      <w:tr>
        <w:tblPrEx>
          <w:tblCellMar>
            <w:top w:w="0" w:type="dxa"/>
            <w:left w:w="0" w:type="dxa"/>
            <w:bottom w:w="0" w:type="dxa"/>
            <w:right w:w="0" w:type="dxa"/>
          </w:tblCellMar>
        </w:tblPrEx>
        <w:trPr>
          <w:trHeight w:val="397" w:hRule="exact"/>
        </w:trPr>
        <w:tc>
          <w:tcPr>
            <w:tcW w:w="570" w:type="dxa"/>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zh-CN"/>
              </w:rPr>
            </w:pP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3"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所在地区</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3" w:lineRule="exact"/>
              <w:ind w:left="239"/>
              <w:rPr>
                <w:rFonts w:ascii="Times New Roman" w:hAnsi="Times New Roman" w:eastAsia="宋体" w:cs="Times New Roman"/>
                <w:sz w:val="21"/>
                <w:szCs w:val="21"/>
              </w:rPr>
            </w:pPr>
            <w:r>
              <w:rPr>
                <w:rFonts w:ascii="Times New Roman" w:hAnsi="Times New Roman" w:eastAsia="宋体" w:cs="Times New Roman"/>
                <w:sz w:val="21"/>
                <w:szCs w:val="21"/>
              </w:rPr>
              <w:t>代码</w:t>
            </w:r>
          </w:p>
        </w:tc>
        <w:tc>
          <w:tcPr>
            <w:tcW w:w="1310"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pPr>
              <w:pStyle w:val="23"/>
              <w:spacing w:line="323" w:lineRule="exact"/>
              <w:ind w:left="136"/>
              <w:rPr>
                <w:rFonts w:ascii="Times New Roman" w:hAnsi="Times New Roman" w:eastAsia="宋体" w:cs="Times New Roman"/>
                <w:sz w:val="21"/>
                <w:szCs w:val="21"/>
              </w:rPr>
            </w:pPr>
            <w:r>
              <w:rPr>
                <w:rFonts w:ascii="Times New Roman" w:hAnsi="Times New Roman" w:eastAsia="宋体" w:cs="Times New Roman"/>
                <w:sz w:val="21"/>
                <w:szCs w:val="21"/>
              </w:rPr>
              <w:t>名称</w:t>
            </w:r>
          </w:p>
        </w:tc>
        <w:tc>
          <w:tcPr>
            <w:tcW w:w="1003"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140" w:type="dxa"/>
            <w:gridSpan w:val="7"/>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2126" w:type="dxa"/>
            <w:gridSpan w:val="10"/>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570" w:type="dxa"/>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联系人</w:t>
            </w:r>
          </w:p>
        </w:tc>
        <w:tc>
          <w:tcPr>
            <w:tcW w:w="3828" w:type="dxa"/>
            <w:gridSpan w:val="20"/>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140" w:type="dxa"/>
            <w:gridSpan w:val="7"/>
            <w:vMerge w:val="continue"/>
            <w:tcBorders>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2126" w:type="dxa"/>
            <w:gridSpan w:val="10"/>
            <w:vMerge w:val="continue"/>
            <w:tcBorders>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570" w:type="dxa"/>
            <w:vMerge w:val="continue"/>
            <w:tcBorders>
              <w:left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2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邮政编码</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802" w:type="dxa"/>
            <w:gridSpan w:val="12"/>
            <w:tcBorders>
              <w:top w:val="single" w:color="000000" w:sz="4" w:space="0"/>
              <w:left w:val="single" w:color="000000" w:sz="4" w:space="0"/>
              <w:bottom w:val="single" w:color="000000" w:sz="4" w:space="0"/>
              <w:right w:val="single" w:color="000000" w:sz="4" w:space="0"/>
            </w:tcBorders>
            <w:vAlign w:val="center"/>
          </w:tcPr>
          <w:p>
            <w:pPr>
              <w:pStyle w:val="23"/>
              <w:spacing w:line="320" w:lineRule="exact"/>
              <w:ind w:left="362"/>
              <w:rPr>
                <w:rFonts w:ascii="Times New Roman" w:hAnsi="Times New Roman" w:eastAsia="宋体" w:cs="Times New Roman"/>
                <w:sz w:val="21"/>
                <w:szCs w:val="21"/>
              </w:rPr>
            </w:pPr>
            <w:r>
              <w:rPr>
                <w:rFonts w:ascii="Times New Roman" w:hAnsi="Times New Roman" w:eastAsia="宋体" w:cs="Times New Roman"/>
                <w:sz w:val="21"/>
                <w:szCs w:val="21"/>
              </w:rPr>
              <w:t>联系电话</w:t>
            </w:r>
          </w:p>
        </w:tc>
        <w:tc>
          <w:tcPr>
            <w:tcW w:w="3266" w:type="dxa"/>
            <w:gridSpan w:val="17"/>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570" w:type="dxa"/>
            <w:vMerge w:val="continue"/>
            <w:tcBorders>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1413"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通信地址</w:t>
            </w:r>
          </w:p>
        </w:tc>
        <w:tc>
          <w:tcPr>
            <w:tcW w:w="7094" w:type="dxa"/>
            <w:gridSpan w:val="37"/>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2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评价</w:t>
            </w:r>
            <w:r>
              <w:rPr>
                <w:rFonts w:ascii="Times New Roman" w:hAnsi="Times New Roman" w:eastAsia="宋体" w:cs="Times New Roman"/>
                <w:sz w:val="21"/>
                <w:szCs w:val="21"/>
              </w:rPr>
              <w:t>日期</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20" w:lineRule="exact"/>
              <w:ind w:left="758"/>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评价</w:t>
            </w:r>
            <w:r>
              <w:rPr>
                <w:rFonts w:ascii="Times New Roman" w:hAnsi="Times New Roman" w:eastAsia="宋体" w:cs="Times New Roman"/>
                <w:sz w:val="21"/>
                <w:szCs w:val="21"/>
              </w:rPr>
              <w:t>批准日期</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vMerge w:val="restart"/>
            <w:tcBorders>
              <w:top w:val="single" w:color="000000" w:sz="4" w:space="0"/>
              <w:left w:val="single" w:color="000000" w:sz="4" w:space="0"/>
              <w:right w:val="single" w:color="000000" w:sz="4" w:space="0"/>
            </w:tcBorders>
            <w:vAlign w:val="center"/>
          </w:tcPr>
          <w:p>
            <w:pPr>
              <w:pStyle w:val="23"/>
              <w:spacing w:line="318"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组织</w:t>
            </w:r>
            <w:r>
              <w:rPr>
                <w:rFonts w:hint="eastAsia" w:ascii="Times New Roman" w:hAnsi="Times New Roman" w:eastAsia="宋体" w:cs="Times New Roman"/>
                <w:sz w:val="21"/>
                <w:szCs w:val="21"/>
                <w:lang w:eastAsia="zh-CN"/>
              </w:rPr>
              <w:t>评价</w:t>
            </w:r>
          </w:p>
          <w:p>
            <w:pPr>
              <w:pStyle w:val="23"/>
              <w:spacing w:line="364"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单位名称</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Cs w:val="21"/>
                <w:lang w:eastAsia="en-US"/>
              </w:rPr>
            </w:pPr>
            <w:r>
              <w:rPr>
                <w:rFonts w:ascii="Times New Roman" w:hAnsi="Times New Roman" w:eastAsia="宋体" w:cs="Times New Roman"/>
                <w:szCs w:val="21"/>
                <w:lang w:eastAsia="en-US"/>
              </w:rPr>
              <w:t>（</w:t>
            </w:r>
            <w:r>
              <w:rPr>
                <w:rFonts w:ascii="Times New Roman" w:hAnsi="Times New Roman" w:eastAsia="宋体" w:cs="Times New Roman"/>
                <w:szCs w:val="21"/>
                <w:lang w:eastAsia="zh-CN"/>
              </w:rPr>
              <w:t xml:space="preserve"> </w:t>
            </w:r>
            <w:r>
              <w:rPr>
                <w:rFonts w:ascii="Times New Roman" w:hAnsi="Times New Roman" w:eastAsia="宋体" w:cs="Times New Roman"/>
                <w:szCs w:val="21"/>
                <w:lang w:eastAsia="en-US"/>
              </w:rPr>
              <w:t>）</w:t>
            </w:r>
          </w:p>
        </w:tc>
        <w:tc>
          <w:tcPr>
            <w:tcW w:w="49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vMerge w:val="continue"/>
            <w:tcBorders>
              <w:left w:val="single" w:color="000000" w:sz="4" w:space="0"/>
              <w:bottom w:val="single" w:color="000000" w:sz="4" w:space="0"/>
              <w:right w:val="single" w:color="000000" w:sz="4" w:space="0"/>
            </w:tcBorders>
            <w:vAlign w:val="center"/>
          </w:tcPr>
          <w:p>
            <w:pPr>
              <w:pStyle w:val="23"/>
              <w:spacing w:line="318" w:lineRule="exact"/>
              <w:jc w:val="center"/>
              <w:rPr>
                <w:rFonts w:ascii="Times New Roman" w:hAnsi="Times New Roman" w:eastAsia="宋体" w:cs="Times New Roman"/>
                <w:sz w:val="21"/>
                <w:szCs w:val="21"/>
              </w:rPr>
            </w:pP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Cs w:val="21"/>
                <w:lang w:eastAsia="en-US"/>
              </w:rPr>
            </w:pPr>
            <w:r>
              <w:rPr>
                <w:rFonts w:ascii="Times New Roman" w:hAnsi="Times New Roman" w:eastAsia="宋体" w:cs="Times New Roman"/>
                <w:szCs w:val="21"/>
                <w:lang w:eastAsia="en-US"/>
              </w:rPr>
              <w:t>（</w:t>
            </w:r>
            <w:r>
              <w:rPr>
                <w:rFonts w:ascii="Times New Roman" w:hAnsi="Times New Roman" w:eastAsia="宋体" w:cs="Times New Roman"/>
                <w:szCs w:val="21"/>
                <w:lang w:eastAsia="zh-CN"/>
              </w:rPr>
              <w:t xml:space="preserve"> </w:t>
            </w:r>
            <w:r>
              <w:rPr>
                <w:rFonts w:ascii="Times New Roman" w:hAnsi="Times New Roman" w:eastAsia="宋体" w:cs="Times New Roman"/>
                <w:szCs w:val="21"/>
                <w:lang w:eastAsia="en-US"/>
              </w:rPr>
              <w:t>）</w:t>
            </w:r>
          </w:p>
        </w:tc>
        <w:tc>
          <w:tcPr>
            <w:tcW w:w="49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491"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lang w:eastAsia="en-US"/>
              </w:rPr>
            </w:pPr>
          </w:p>
        </w:tc>
        <w:tc>
          <w:tcPr>
            <w:tcW w:w="3925" w:type="dxa"/>
            <w:gridSpan w:val="21"/>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成果有无密级</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662"/>
              </w:tabs>
              <w:spacing w:before="136"/>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1604" w:type="dxa"/>
            <w:gridSpan w:val="8"/>
            <w:tcBorders>
              <w:top w:val="single" w:color="000000" w:sz="4" w:space="0"/>
              <w:left w:val="single" w:color="000000" w:sz="4" w:space="0"/>
              <w:bottom w:val="single" w:color="000000" w:sz="4" w:space="0"/>
              <w:right w:val="single" w:color="000000" w:sz="4" w:space="0"/>
            </w:tcBorders>
            <w:vAlign w:val="center"/>
          </w:tcPr>
          <w:p>
            <w:pPr>
              <w:pStyle w:val="23"/>
              <w:spacing w:line="321" w:lineRule="exact"/>
              <w:ind w:left="105" w:right="-6" w:rightChars="-3"/>
              <w:jc w:val="center"/>
              <w:rPr>
                <w:rFonts w:ascii="Times New Roman" w:hAnsi="Times New Roman" w:eastAsia="宋体" w:cs="Times New Roman"/>
                <w:sz w:val="21"/>
                <w:szCs w:val="21"/>
              </w:rPr>
            </w:pPr>
            <w:r>
              <w:rPr>
                <w:rFonts w:ascii="Times New Roman" w:hAnsi="Times New Roman" w:eastAsia="宋体" w:cs="Times New Roman"/>
                <w:sz w:val="21"/>
                <w:szCs w:val="21"/>
              </w:rPr>
              <w:t>0-无1-有</w:t>
            </w:r>
          </w:p>
        </w:tc>
        <w:tc>
          <w:tcPr>
            <w:tcW w:w="1089" w:type="dxa"/>
            <w:gridSpan w:val="7"/>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密级</w:t>
            </w:r>
          </w:p>
        </w:tc>
        <w:tc>
          <w:tcPr>
            <w:tcW w:w="992" w:type="dxa"/>
            <w:gridSpan w:val="7"/>
            <w:tcBorders>
              <w:top w:val="single" w:color="000000" w:sz="4" w:space="0"/>
              <w:left w:val="single" w:color="000000" w:sz="4" w:space="0"/>
              <w:bottom w:val="single" w:color="000000" w:sz="4" w:space="0"/>
              <w:right w:val="single" w:color="000000" w:sz="4" w:space="0"/>
            </w:tcBorders>
            <w:vAlign w:val="center"/>
          </w:tcPr>
          <w:p>
            <w:pPr>
              <w:pStyle w:val="23"/>
              <w:tabs>
                <w:tab w:val="left" w:pos="715"/>
              </w:tabs>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  ）</w:t>
            </w:r>
          </w:p>
        </w:tc>
        <w:tc>
          <w:tcPr>
            <w:tcW w:w="2693" w:type="dxa"/>
            <w:gridSpan w:val="1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ind w:left="100"/>
              <w:rPr>
                <w:rFonts w:ascii="Times New Roman" w:hAnsi="Times New Roman" w:eastAsia="宋体" w:cs="Times New Roman"/>
                <w:sz w:val="21"/>
                <w:szCs w:val="21"/>
              </w:rPr>
            </w:pPr>
            <w:r>
              <w:rPr>
                <w:rFonts w:ascii="Times New Roman" w:hAnsi="Times New Roman" w:eastAsia="宋体" w:cs="Times New Roman"/>
                <w:sz w:val="21"/>
                <w:szCs w:val="21"/>
              </w:rPr>
              <w:t>1-秘密；2-机密；3-绝密</w:t>
            </w: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成果水平</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1055"/>
              </w:tabs>
              <w:spacing w:before="136"/>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6378" w:type="dxa"/>
            <w:gridSpan w:val="35"/>
            <w:tcBorders>
              <w:top w:val="single" w:color="000000" w:sz="4" w:space="0"/>
              <w:left w:val="single" w:color="000000" w:sz="4" w:space="0"/>
              <w:bottom w:val="single" w:color="000000" w:sz="4" w:space="0"/>
              <w:right w:val="single" w:color="000000" w:sz="4" w:space="0"/>
            </w:tcBorders>
            <w:vAlign w:val="center"/>
          </w:tcPr>
          <w:p>
            <w:pPr>
              <w:pStyle w:val="23"/>
              <w:spacing w:line="359" w:lineRule="exact"/>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1-国际领先；2-国际先进；3-国内领先；4-国内先进</w:t>
            </w:r>
          </w:p>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3-国内领先； 4-国内先进</w:t>
            </w: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任务来源</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1055"/>
              </w:tabs>
              <w:spacing w:line="32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6378" w:type="dxa"/>
            <w:gridSpan w:val="35"/>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1-国家计划； 2-省部计划； 3-计划外</w:t>
            </w:r>
          </w:p>
        </w:tc>
      </w:tr>
      <w:tr>
        <w:tblPrEx>
          <w:tblCellMar>
            <w:top w:w="0" w:type="dxa"/>
            <w:left w:w="0" w:type="dxa"/>
            <w:bottom w:w="0" w:type="dxa"/>
            <w:right w:w="0" w:type="dxa"/>
          </w:tblCellMar>
        </w:tblPrEx>
        <w:trPr>
          <w:trHeight w:val="1468"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应用行业大类</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662"/>
              </w:tabs>
              <w:spacing w:line="359" w:lineRule="exact"/>
              <w:ind w:left="100"/>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6378" w:type="dxa"/>
            <w:gridSpan w:val="35"/>
            <w:tcBorders>
              <w:top w:val="single" w:color="000000" w:sz="4" w:space="0"/>
              <w:left w:val="single" w:color="000000" w:sz="4" w:space="0"/>
              <w:bottom w:val="single" w:color="000000" w:sz="4" w:space="0"/>
              <w:right w:val="single" w:color="000000" w:sz="4" w:space="0"/>
            </w:tcBorders>
          </w:tcPr>
          <w:p>
            <w:pPr>
              <w:pStyle w:val="23"/>
              <w:spacing w:line="280" w:lineRule="exact"/>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01-农、林、牧、渔、水利；02-工业；03-地质普查和勘探业；04-建筑业；05-交通运输、邮电通讯业；06-商业、饮食、物资供销和仓储业；07-房地产、公用事业居民和咨询服务业；08-卫生、体育、社会、福利业；09-教育、文化、艺术、广播和电视业；10-科学研究和综合技术服务业；11-金融、保险业；12-其他行业。</w:t>
            </w:r>
          </w:p>
          <w:p>
            <w:pPr>
              <w:pStyle w:val="23"/>
              <w:spacing w:line="280" w:lineRule="exact"/>
              <w:rPr>
                <w:rFonts w:hint="eastAsia" w:ascii="Times New Roman" w:hAnsi="Times New Roman" w:eastAsia="宋体" w:cs="Times New Roman"/>
                <w:sz w:val="21"/>
                <w:szCs w:val="21"/>
                <w:lang w:eastAsia="zh-CN"/>
              </w:rPr>
            </w:pPr>
          </w:p>
        </w:tc>
      </w:tr>
      <w:tr>
        <w:tblPrEx>
          <w:tblCellMar>
            <w:top w:w="0" w:type="dxa"/>
            <w:left w:w="0" w:type="dxa"/>
            <w:bottom w:w="0" w:type="dxa"/>
            <w:right w:w="0" w:type="dxa"/>
          </w:tblCellMar>
        </w:tblPrEx>
        <w:trPr>
          <w:trHeight w:val="710"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应用情况</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662"/>
              </w:tabs>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6378" w:type="dxa"/>
            <w:gridSpan w:val="35"/>
            <w:tcBorders>
              <w:top w:val="single" w:color="000000" w:sz="4" w:space="0"/>
              <w:left w:val="single" w:color="000000" w:sz="4" w:space="0"/>
              <w:bottom w:val="single" w:color="000000" w:sz="4" w:space="0"/>
              <w:right w:val="single" w:color="000000" w:sz="4" w:space="0"/>
            </w:tcBorders>
            <w:vAlign w:val="center"/>
          </w:tcPr>
          <w:p>
            <w:pPr>
              <w:pStyle w:val="23"/>
              <w:spacing w:line="359" w:lineRule="exact"/>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1-已应用；未应用原因 A-无接产单位；B-缺乏资金；C-技术不配；D-工业性实验前成果；E-其它</w:t>
            </w: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转业范围</w:t>
            </w:r>
          </w:p>
        </w:tc>
        <w:tc>
          <w:tcPr>
            <w:tcW w:w="716" w:type="dxa"/>
            <w:gridSpan w:val="2"/>
            <w:tcBorders>
              <w:top w:val="single" w:color="000000" w:sz="4" w:space="0"/>
              <w:left w:val="single" w:color="000000" w:sz="4" w:space="0"/>
              <w:bottom w:val="single" w:color="000000" w:sz="4" w:space="0"/>
              <w:right w:val="single" w:color="000000" w:sz="4" w:space="0"/>
            </w:tcBorders>
            <w:vAlign w:val="center"/>
          </w:tcPr>
          <w:p>
            <w:pPr>
              <w:pStyle w:val="23"/>
              <w:tabs>
                <w:tab w:val="left" w:pos="662"/>
              </w:tabs>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ascii="Times New Roman" w:hAnsi="Times New Roman" w:eastAsia="宋体" w:cs="Times New Roman"/>
                <w:sz w:val="21"/>
                <w:szCs w:val="21"/>
                <w:lang w:eastAsia="zh-CN"/>
              </w:rPr>
              <w:t xml:space="preserve"> </w:t>
            </w:r>
            <w:r>
              <w:rPr>
                <w:rFonts w:ascii="Times New Roman" w:hAnsi="Times New Roman" w:eastAsia="宋体" w:cs="Times New Roman"/>
                <w:sz w:val="21"/>
                <w:szCs w:val="21"/>
              </w:rPr>
              <w:t>）</w:t>
            </w:r>
          </w:p>
        </w:tc>
        <w:tc>
          <w:tcPr>
            <w:tcW w:w="6378" w:type="dxa"/>
            <w:gridSpan w:val="35"/>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1-允许出口；2-限国内转让；3-不转让</w:t>
            </w:r>
          </w:p>
        </w:tc>
      </w:tr>
      <w:tr>
        <w:trPr>
          <w:trHeight w:val="397" w:hRule="exact"/>
        </w:trPr>
        <w:tc>
          <w:tcPr>
            <w:tcW w:w="4009" w:type="dxa"/>
            <w:gridSpan w:val="11"/>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科研投资（万元）</w:t>
            </w:r>
          </w:p>
        </w:tc>
        <w:tc>
          <w:tcPr>
            <w:tcW w:w="5068" w:type="dxa"/>
            <w:gridSpan w:val="2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应用投资（万元）</w:t>
            </w: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国家投资</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国家投资</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地方、部门投资</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地方、部门投资</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其他单位投资</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其他单位投资</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1983"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2026" w:type="dxa"/>
            <w:gridSpan w:val="8"/>
            <w:tcBorders>
              <w:top w:val="single" w:color="000000" w:sz="4" w:space="0"/>
              <w:left w:val="single" w:color="000000" w:sz="4" w:space="0"/>
              <w:bottom w:val="single" w:color="000000" w:sz="4" w:space="0"/>
              <w:right w:val="single" w:color="000000" w:sz="4" w:space="0"/>
            </w:tcBorders>
            <w:vAlign w:val="center"/>
          </w:tcPr>
          <w:p>
            <w:pPr>
              <w:spacing w:line="359" w:lineRule="exact"/>
              <w:rPr>
                <w:rFonts w:ascii="Times New Roman" w:hAnsi="Times New Roman" w:eastAsia="宋体" w:cs="Times New Roman"/>
                <w:szCs w:val="21"/>
                <w:lang w:eastAsia="en-US"/>
              </w:rPr>
            </w:pPr>
          </w:p>
        </w:tc>
        <w:tc>
          <w:tcPr>
            <w:tcW w:w="2942" w:type="dxa"/>
            <w:gridSpan w:val="1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2126" w:type="dxa"/>
            <w:gridSpan w:val="10"/>
            <w:tcBorders>
              <w:top w:val="single" w:color="000000" w:sz="4" w:space="0"/>
              <w:left w:val="single" w:color="000000" w:sz="4" w:space="0"/>
              <w:bottom w:val="single" w:color="000000" w:sz="4" w:space="0"/>
              <w:right w:val="single" w:color="000000" w:sz="4" w:space="0"/>
            </w:tcBorders>
            <w:vAlign w:val="center"/>
          </w:tcPr>
          <w:p>
            <w:pPr>
              <w:spacing w:line="359" w:lineRule="exact"/>
              <w:rPr>
                <w:rFonts w:ascii="Times New Roman" w:hAnsi="Times New Roman" w:eastAsia="宋体" w:cs="Times New Roman"/>
                <w:szCs w:val="21"/>
                <w:lang w:eastAsia="en-US"/>
              </w:rPr>
            </w:pPr>
          </w:p>
        </w:tc>
      </w:tr>
      <w:tr>
        <w:tblPrEx>
          <w:tblCellMar>
            <w:top w:w="0" w:type="dxa"/>
            <w:left w:w="0" w:type="dxa"/>
            <w:bottom w:w="0" w:type="dxa"/>
            <w:right w:w="0" w:type="dxa"/>
          </w:tblCellMar>
        </w:tblPrEx>
        <w:trPr>
          <w:trHeight w:val="397" w:hRule="exact"/>
        </w:trPr>
        <w:tc>
          <w:tcPr>
            <w:tcW w:w="9077" w:type="dxa"/>
            <w:gridSpan w:val="40"/>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本年度经济效益（万元或万美元）</w:t>
            </w:r>
          </w:p>
        </w:tc>
      </w:tr>
      <w:tr>
        <w:tblPrEx>
          <w:tblCellMar>
            <w:top w:w="0" w:type="dxa"/>
            <w:left w:w="0" w:type="dxa"/>
            <w:bottom w:w="0" w:type="dxa"/>
            <w:right w:w="0" w:type="dxa"/>
          </w:tblCellMar>
        </w:tblPrEx>
        <w:trPr>
          <w:trHeight w:val="759" w:hRule="exact"/>
        </w:trPr>
        <w:tc>
          <w:tcPr>
            <w:tcW w:w="1559"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新增产值</w:t>
            </w:r>
          </w:p>
        </w:tc>
        <w:tc>
          <w:tcPr>
            <w:tcW w:w="1558" w:type="dxa"/>
            <w:gridSpan w:val="5"/>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c>
          <w:tcPr>
            <w:tcW w:w="1564" w:type="dxa"/>
            <w:gridSpan w:val="9"/>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新增利税</w:t>
            </w:r>
          </w:p>
        </w:tc>
        <w:tc>
          <w:tcPr>
            <w:tcW w:w="1394" w:type="dxa"/>
            <w:gridSpan w:val="9"/>
            <w:tcBorders>
              <w:top w:val="single" w:color="000000" w:sz="4" w:space="0"/>
              <w:left w:val="single" w:color="000000" w:sz="4" w:space="0"/>
              <w:bottom w:val="single" w:color="000000" w:sz="4" w:space="0"/>
              <w:right w:val="single" w:color="000000" w:sz="4" w:space="0"/>
            </w:tcBorders>
            <w:vAlign w:val="center"/>
          </w:tcPr>
          <w:p>
            <w:pPr>
              <w:spacing w:line="359" w:lineRule="exact"/>
              <w:jc w:val="center"/>
              <w:rPr>
                <w:rFonts w:ascii="Times New Roman" w:hAnsi="Times New Roman" w:eastAsia="宋体" w:cs="Times New Roman"/>
                <w:szCs w:val="21"/>
                <w:lang w:eastAsia="en-US"/>
              </w:rPr>
            </w:pPr>
          </w:p>
        </w:tc>
        <w:tc>
          <w:tcPr>
            <w:tcW w:w="1443" w:type="dxa"/>
            <w:gridSpan w:val="8"/>
            <w:tcBorders>
              <w:top w:val="single" w:color="000000" w:sz="4" w:space="0"/>
              <w:left w:val="single" w:color="000000" w:sz="4" w:space="0"/>
              <w:bottom w:val="single" w:color="000000" w:sz="4" w:space="0"/>
              <w:right w:val="single" w:color="000000" w:sz="4" w:space="0"/>
            </w:tcBorders>
            <w:vAlign w:val="center"/>
          </w:tcPr>
          <w:p>
            <w:pPr>
              <w:pStyle w:val="23"/>
              <w:spacing w:line="359"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其中外汇创收</w:t>
            </w:r>
          </w:p>
        </w:tc>
        <w:tc>
          <w:tcPr>
            <w:tcW w:w="1559" w:type="dxa"/>
            <w:gridSpan w:val="7"/>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lang w:eastAsia="en-US"/>
              </w:rPr>
            </w:pPr>
          </w:p>
        </w:tc>
      </w:tr>
    </w:tbl>
    <w:p>
      <w:pPr>
        <w:jc w:val="center"/>
        <w:rPr>
          <w:rFonts w:ascii="Times New Roman" w:hAnsi="Times New Roman" w:eastAsia="黑体" w:cs="Times New Roman"/>
          <w:bCs/>
          <w:sz w:val="32"/>
          <w:szCs w:val="32"/>
        </w:rPr>
      </w:pPr>
      <w:r>
        <w:rPr>
          <w:rFonts w:ascii="Times New Roman" w:hAnsi="Times New Roman" w:eastAsia="黑体" w:cs="Times New Roman"/>
          <w:bCs/>
          <w:sz w:val="32"/>
          <w:szCs w:val="32"/>
        </w:rPr>
        <w:t>填 写 说 明</w:t>
      </w:r>
    </w:p>
    <w:p>
      <w:pPr>
        <w:spacing w:line="380" w:lineRule="exact"/>
        <w:ind w:firstLine="488"/>
        <w:rPr>
          <w:rFonts w:asciiTheme="minorEastAsia" w:hAnsiTheme="minorEastAsia"/>
        </w:rPr>
      </w:pPr>
      <w:r>
        <w:rPr>
          <w:rFonts w:hint="eastAsia" w:asciiTheme="minorEastAsia" w:hAnsiTheme="minorEastAsia"/>
        </w:rPr>
        <w:t>1、《科学技术成果评价证书》。本证书规格一律为标准A4纸，竖装。必须打印或铅印，字体为4号字。</w:t>
      </w:r>
    </w:p>
    <w:p>
      <w:pPr>
        <w:spacing w:line="380" w:lineRule="exact"/>
        <w:ind w:firstLine="488"/>
        <w:rPr>
          <w:rFonts w:asciiTheme="minorEastAsia" w:hAnsiTheme="minorEastAsia"/>
        </w:rPr>
      </w:pPr>
      <w:r>
        <w:rPr>
          <w:rFonts w:hint="eastAsia" w:asciiTheme="minorEastAsia" w:hAnsiTheme="minorEastAsia"/>
        </w:rPr>
        <w:t>本证书为协会制定的标准格式，任何部门、单位，个人均不得擅自改变内容、增减证书中栏目。</w:t>
      </w:r>
    </w:p>
    <w:p>
      <w:pPr>
        <w:spacing w:line="380" w:lineRule="exact"/>
        <w:ind w:firstLine="488"/>
        <w:rPr>
          <w:rFonts w:asciiTheme="minorEastAsia" w:hAnsiTheme="minorEastAsia"/>
        </w:rPr>
      </w:pPr>
      <w:r>
        <w:rPr>
          <w:rFonts w:hint="eastAsia" w:asciiTheme="minorEastAsia" w:hAnsiTheme="minorEastAsia"/>
        </w:rPr>
        <w:t>2、编号:指组织评价单位科技成果管理机构按年度组织评价的顺序编号。</w:t>
      </w:r>
    </w:p>
    <w:p>
      <w:pPr>
        <w:spacing w:line="380" w:lineRule="exact"/>
        <w:ind w:firstLine="488"/>
        <w:rPr>
          <w:rFonts w:asciiTheme="minorEastAsia" w:hAnsiTheme="minorEastAsia"/>
        </w:rPr>
      </w:pPr>
      <w:r>
        <w:rPr>
          <w:rFonts w:hint="eastAsia" w:asciiTheme="minorEastAsia" w:hAnsiTheme="minorEastAsia"/>
        </w:rPr>
        <w:t>3、成果名称:申请成果评价时经组织评价单位审查同意使用的成果名称。</w:t>
      </w:r>
    </w:p>
    <w:p>
      <w:pPr>
        <w:spacing w:line="380" w:lineRule="exact"/>
        <w:ind w:firstLine="488"/>
        <w:rPr>
          <w:rFonts w:asciiTheme="minorEastAsia" w:hAnsiTheme="minorEastAsia"/>
        </w:rPr>
      </w:pPr>
      <w:r>
        <w:rPr>
          <w:rFonts w:hint="eastAsia" w:asciiTheme="minorEastAsia" w:hAnsiTheme="minorEastAsia"/>
        </w:rPr>
        <w:t>4、成果完成单位:指承担该项目主要研制任务的单位，由二个以上单位共同完成时，按技术合同中研制单位顺序排列(与《科技成果评价申请表》中成果完成单位排列一致)。</w:t>
      </w:r>
    </w:p>
    <w:p>
      <w:pPr>
        <w:spacing w:line="380" w:lineRule="exact"/>
        <w:ind w:firstLine="488"/>
        <w:rPr>
          <w:rFonts w:asciiTheme="minorEastAsia" w:hAnsiTheme="minorEastAsia"/>
        </w:rPr>
      </w:pPr>
      <w:r>
        <w:rPr>
          <w:rFonts w:hint="eastAsia" w:asciiTheme="minorEastAsia" w:hAnsiTheme="minorEastAsia"/>
        </w:rPr>
        <w:t>5、组织评价单位:组织此项成果评价的单位。</w:t>
      </w:r>
    </w:p>
    <w:p>
      <w:pPr>
        <w:spacing w:line="380" w:lineRule="exact"/>
        <w:ind w:firstLine="488"/>
        <w:rPr>
          <w:rFonts w:asciiTheme="minorEastAsia" w:hAnsiTheme="minorEastAsia"/>
        </w:rPr>
      </w:pPr>
      <w:r>
        <w:rPr>
          <w:rFonts w:hint="eastAsia" w:asciiTheme="minorEastAsia" w:hAnsiTheme="minorEastAsia"/>
        </w:rPr>
        <w:t>6、评价形式:指该项成果评价所采用的形式，即检测评价，函审评价或会议评价。</w:t>
      </w:r>
    </w:p>
    <w:p>
      <w:pPr>
        <w:spacing w:line="380" w:lineRule="exact"/>
        <w:ind w:firstLine="488"/>
        <w:rPr>
          <w:rFonts w:asciiTheme="minorEastAsia" w:hAnsiTheme="minorEastAsia"/>
        </w:rPr>
      </w:pPr>
      <w:r>
        <w:rPr>
          <w:rFonts w:hint="eastAsia" w:asciiTheme="minorEastAsia" w:hAnsiTheme="minorEastAsia"/>
        </w:rPr>
        <w:t>7、评价日期：指该项成果通过专家评价的日期。</w:t>
      </w:r>
    </w:p>
    <w:p>
      <w:pPr>
        <w:spacing w:line="380" w:lineRule="exact"/>
        <w:ind w:firstLine="488"/>
        <w:rPr>
          <w:rFonts w:asciiTheme="minorEastAsia" w:hAnsiTheme="minorEastAsia"/>
        </w:rPr>
      </w:pPr>
      <w:r>
        <w:rPr>
          <w:rFonts w:hint="eastAsia" w:asciiTheme="minorEastAsia" w:hAnsiTheme="minorEastAsia"/>
        </w:rPr>
        <w:t>8、评价批准日期:组织评价单位签署意见的日期。</w:t>
      </w:r>
    </w:p>
    <w:p>
      <w:pPr>
        <w:spacing w:line="380" w:lineRule="exact"/>
        <w:ind w:firstLine="488"/>
        <w:rPr>
          <w:rFonts w:asciiTheme="minorEastAsia" w:hAnsiTheme="minorEastAsia"/>
        </w:rPr>
      </w:pPr>
      <w:r>
        <w:rPr>
          <w:rFonts w:hint="eastAsia" w:asciiTheme="minorEastAsia" w:hAnsiTheme="minorEastAsia"/>
        </w:rPr>
        <w:t>9、技术简要说明和主要性能指标:应包括如下内容</w:t>
      </w:r>
    </w:p>
    <w:p>
      <w:pPr>
        <w:spacing w:line="380" w:lineRule="exact"/>
        <w:ind w:firstLine="488"/>
        <w:rPr>
          <w:rFonts w:asciiTheme="minorEastAsia" w:hAnsiTheme="minorEastAsia"/>
        </w:rPr>
      </w:pPr>
      <w:r>
        <w:rPr>
          <w:rFonts w:hint="eastAsia" w:asciiTheme="minorEastAsia" w:hAnsiTheme="minorEastAsia"/>
        </w:rPr>
        <w:t>（1）任务来源:计划项目应写清计划名称及其编号。计划外的应说明是横向或自选项目，</w:t>
      </w:r>
    </w:p>
    <w:p>
      <w:pPr>
        <w:spacing w:line="380" w:lineRule="exact"/>
        <w:ind w:firstLine="488"/>
        <w:rPr>
          <w:rFonts w:asciiTheme="minorEastAsia" w:hAnsiTheme="minorEastAsia"/>
        </w:rPr>
      </w:pPr>
      <w:r>
        <w:rPr>
          <w:rFonts w:hint="eastAsia" w:asciiTheme="minorEastAsia" w:hAnsiTheme="minorEastAsia"/>
        </w:rPr>
        <w:t>（2）应用领域和技术原理。</w:t>
      </w:r>
    </w:p>
    <w:p>
      <w:pPr>
        <w:spacing w:line="380" w:lineRule="exact"/>
        <w:ind w:firstLine="488"/>
        <w:rPr>
          <w:rFonts w:asciiTheme="minorEastAsia" w:hAnsiTheme="minorEastAsia"/>
        </w:rPr>
      </w:pPr>
      <w:r>
        <w:rPr>
          <w:rFonts w:hint="eastAsia" w:asciiTheme="minorEastAsia" w:hAnsiTheme="minorEastAsia"/>
        </w:rPr>
        <w:t>（3）性能指标(写明合同要求的主要性能和实际达到的性能指标)。</w:t>
      </w:r>
    </w:p>
    <w:p>
      <w:pPr>
        <w:spacing w:line="380" w:lineRule="exact"/>
        <w:ind w:firstLine="488"/>
        <w:rPr>
          <w:rFonts w:asciiTheme="minorEastAsia" w:hAnsiTheme="minorEastAsia"/>
        </w:rPr>
      </w:pPr>
      <w:r>
        <w:rPr>
          <w:rFonts w:hint="eastAsia" w:asciiTheme="minorEastAsia" w:hAnsiTheme="minorEastAsia"/>
        </w:rPr>
        <w:t>（4）与国内外同类技术比较。</w:t>
      </w:r>
    </w:p>
    <w:p>
      <w:pPr>
        <w:spacing w:line="380" w:lineRule="exact"/>
        <w:ind w:firstLine="488"/>
        <w:rPr>
          <w:rFonts w:asciiTheme="minorEastAsia" w:hAnsiTheme="minorEastAsia"/>
        </w:rPr>
      </w:pPr>
      <w:r>
        <w:rPr>
          <w:rFonts w:hint="eastAsia" w:asciiTheme="minorEastAsia" w:hAnsiTheme="minorEastAsia"/>
        </w:rPr>
        <w:t>（5）成果的创造性、先进性。</w:t>
      </w:r>
    </w:p>
    <w:p>
      <w:pPr>
        <w:spacing w:line="380" w:lineRule="exact"/>
        <w:ind w:firstLine="488"/>
        <w:rPr>
          <w:rFonts w:asciiTheme="minorEastAsia" w:hAnsiTheme="minorEastAsia"/>
        </w:rPr>
      </w:pPr>
      <w:r>
        <w:rPr>
          <w:rFonts w:hint="eastAsia" w:asciiTheme="minorEastAsia" w:hAnsiTheme="minorEastAsia"/>
        </w:rPr>
        <w:t>（6）作用意义(直接经济效益和社会意义)。</w:t>
      </w:r>
    </w:p>
    <w:p>
      <w:pPr>
        <w:spacing w:line="380" w:lineRule="exact"/>
        <w:ind w:firstLine="488"/>
        <w:rPr>
          <w:rFonts w:asciiTheme="minorEastAsia" w:hAnsiTheme="minorEastAsia"/>
        </w:rPr>
      </w:pPr>
      <w:r>
        <w:rPr>
          <w:rFonts w:hint="eastAsia" w:asciiTheme="minorEastAsia" w:hAnsiTheme="minorEastAsia"/>
        </w:rPr>
        <w:t>（7）推广应用的范围、条件和前景以及存在的问题和改进意见。</w:t>
      </w:r>
    </w:p>
    <w:p>
      <w:pPr>
        <w:spacing w:line="380" w:lineRule="exact"/>
        <w:ind w:firstLine="488"/>
        <w:rPr>
          <w:rFonts w:asciiTheme="minorEastAsia" w:hAnsiTheme="minorEastAsia"/>
        </w:rPr>
      </w:pPr>
      <w:r>
        <w:rPr>
          <w:rFonts w:hint="eastAsia" w:asciiTheme="minorEastAsia" w:hAnsiTheme="minorEastAsia"/>
        </w:rPr>
        <w:t>10、主要文件和技术资料目录:指按照规定由申请评价单位必须递交的主要文件和技术资料。</w:t>
      </w:r>
    </w:p>
    <w:p>
      <w:pPr>
        <w:spacing w:line="380" w:lineRule="exact"/>
        <w:ind w:firstLine="488"/>
        <w:rPr>
          <w:rFonts w:asciiTheme="minorEastAsia" w:hAnsiTheme="minorEastAsia"/>
        </w:rPr>
      </w:pPr>
      <w:r>
        <w:rPr>
          <w:rFonts w:hint="eastAsia" w:asciiTheme="minorEastAsia" w:hAnsiTheme="minorEastAsia"/>
        </w:rPr>
        <w:t>11、测试报告:指采用会议评价形式时，根据需要由组织成果评价单位聘请的专家测试组到现场进行测试结果的报告。</w:t>
      </w:r>
    </w:p>
    <w:p>
      <w:pPr>
        <w:spacing w:line="380" w:lineRule="exact"/>
        <w:ind w:firstLine="488"/>
        <w:rPr>
          <w:rFonts w:asciiTheme="minorEastAsia" w:hAnsiTheme="minorEastAsia"/>
        </w:rPr>
      </w:pPr>
      <w:r>
        <w:rPr>
          <w:rFonts w:hint="eastAsia" w:asciiTheme="minorEastAsia" w:hAnsiTheme="minorEastAsia"/>
        </w:rPr>
        <w:t>12、评价意见:会议评价是评价委员会形成的评价意见;函审评价是函审专家组正副组长根据函寄意见汇总形成的意见；检测评价是检测机构出具的“检测结论”(含必要时聘请3至5名专家提出的综合评价意见)。</w:t>
      </w:r>
    </w:p>
    <w:p>
      <w:pPr>
        <w:spacing w:line="380" w:lineRule="exact"/>
        <w:ind w:firstLine="488"/>
        <w:rPr>
          <w:rFonts w:asciiTheme="minorEastAsia" w:hAnsiTheme="minorEastAsia"/>
        </w:rPr>
      </w:pPr>
      <w:r>
        <w:rPr>
          <w:rFonts w:hint="eastAsia" w:asciiTheme="minorEastAsia" w:hAnsiTheme="minorEastAsia"/>
        </w:rPr>
        <w:t>13、主要研制人员名单:由成果完成单位填写。填写内容与《科技成果评价申请表》中主要研制人员名单相同。</w:t>
      </w:r>
    </w:p>
    <w:p>
      <w:pPr>
        <w:spacing w:line="380" w:lineRule="exact"/>
        <w:ind w:firstLine="488"/>
        <w:rPr>
          <w:rFonts w:asciiTheme="minorEastAsia" w:hAnsiTheme="minorEastAsia"/>
        </w:rPr>
      </w:pPr>
      <w:r>
        <w:rPr>
          <w:rFonts w:hint="eastAsia" w:asciiTheme="minorEastAsia" w:hAnsiTheme="minorEastAsia"/>
        </w:rPr>
        <w:t>14、成果评价专家名单:采用会议评价时，由参加评价会的专家亲自填写:采用函审评价时，由组织评价单位根据专家在《科技成果函审表》中有关内容填写;</w:t>
      </w:r>
    </w:p>
    <w:p>
      <w:pPr>
        <w:spacing w:line="380" w:lineRule="exact"/>
        <w:ind w:firstLine="488"/>
        <w:rPr>
          <w:rFonts w:asciiTheme="minorEastAsia" w:hAnsiTheme="minorEastAsia"/>
        </w:rPr>
      </w:pPr>
      <w:r>
        <w:rPr>
          <w:rFonts w:hint="eastAsia" w:asciiTheme="minorEastAsia" w:hAnsiTheme="minorEastAsia"/>
        </w:rPr>
        <w:t>采用检测评价时，由组织评价单位根据专家在《检测评价检测报告》中的“专家评价意见”填写。</w:t>
      </w:r>
    </w:p>
    <w:p>
      <w:pPr>
        <w:spacing w:line="380" w:lineRule="exact"/>
        <w:ind w:firstLine="488"/>
        <w:rPr>
          <w:rFonts w:asciiTheme="minorEastAsia" w:hAnsiTheme="minorEastAsia"/>
        </w:rPr>
      </w:pPr>
      <w:r>
        <w:rPr>
          <w:rFonts w:asciiTheme="minorEastAsia" w:hAnsiTheme="minorEastAsia"/>
        </w:rPr>
        <w:t>15、主持</w:t>
      </w:r>
      <w:r>
        <w:rPr>
          <w:rFonts w:hint="eastAsia" w:asciiTheme="minorEastAsia" w:hAnsiTheme="minorEastAsia"/>
        </w:rPr>
        <w:t>评价</w:t>
      </w:r>
      <w:r>
        <w:rPr>
          <w:rFonts w:asciiTheme="minorEastAsia" w:hAnsiTheme="minorEastAsia"/>
        </w:rPr>
        <w:t>单位意见：由受组织</w:t>
      </w:r>
      <w:r>
        <w:rPr>
          <w:rFonts w:hint="eastAsia" w:asciiTheme="minorEastAsia" w:hAnsiTheme="minorEastAsia"/>
        </w:rPr>
        <w:t>评价</w:t>
      </w:r>
      <w:r>
        <w:rPr>
          <w:rFonts w:asciiTheme="minorEastAsia" w:hAnsiTheme="minorEastAsia"/>
        </w:rPr>
        <w:t>单位委托，具体主持该项成果</w:t>
      </w:r>
      <w:r>
        <w:rPr>
          <w:rFonts w:hint="eastAsia" w:asciiTheme="minorEastAsia" w:hAnsiTheme="minorEastAsia"/>
        </w:rPr>
        <w:t>评价</w:t>
      </w:r>
      <w:r>
        <w:rPr>
          <w:rFonts w:asciiTheme="minorEastAsia" w:hAnsiTheme="minorEastAsia"/>
        </w:rPr>
        <w:t>工作的单位填写，单位领导签字，并加盖公章。</w:t>
      </w:r>
    </w:p>
    <w:p>
      <w:pPr>
        <w:spacing w:line="380" w:lineRule="exact"/>
        <w:ind w:firstLine="488"/>
        <w:rPr>
          <w:rFonts w:asciiTheme="minorEastAsia" w:hAnsiTheme="minorEastAsia"/>
        </w:rPr>
      </w:pPr>
      <w:r>
        <w:rPr>
          <w:rFonts w:asciiTheme="minorEastAsia" w:hAnsiTheme="minorEastAsia"/>
        </w:rPr>
        <w:t>16、组织</w:t>
      </w:r>
      <w:r>
        <w:rPr>
          <w:rFonts w:hint="eastAsia" w:asciiTheme="minorEastAsia" w:hAnsiTheme="minorEastAsia"/>
        </w:rPr>
        <w:t>评价</w:t>
      </w:r>
      <w:r>
        <w:rPr>
          <w:rFonts w:asciiTheme="minorEastAsia" w:hAnsiTheme="minorEastAsia"/>
        </w:rPr>
        <w:t>单位意见：由负责该项成果</w:t>
      </w:r>
      <w:r>
        <w:rPr>
          <w:rFonts w:hint="eastAsia" w:asciiTheme="minorEastAsia" w:hAnsiTheme="minorEastAsia"/>
        </w:rPr>
        <w:t>评价</w:t>
      </w:r>
      <w:r>
        <w:rPr>
          <w:rFonts w:asciiTheme="minorEastAsia" w:hAnsiTheme="minorEastAsia"/>
        </w:rPr>
        <w:t>工作的组织</w:t>
      </w:r>
      <w:r>
        <w:rPr>
          <w:rFonts w:hint="eastAsia" w:asciiTheme="minorEastAsia" w:hAnsiTheme="minorEastAsia"/>
        </w:rPr>
        <w:t>评价</w:t>
      </w:r>
      <w:r>
        <w:rPr>
          <w:rFonts w:asciiTheme="minorEastAsia" w:hAnsiTheme="minorEastAsia"/>
        </w:rPr>
        <w:t>单位填写，由主管领导签字。</w:t>
      </w:r>
    </w:p>
    <w:p>
      <w:pPr>
        <w:spacing w:line="380" w:lineRule="exact"/>
        <w:ind w:firstLine="488"/>
        <w:rPr>
          <w:rFonts w:ascii="仿宋_GB2312" w:eastAsia="仿宋_GB2312"/>
          <w:w w:val="80"/>
          <w:sz w:val="32"/>
        </w:rPr>
      </w:pPr>
      <w:r>
        <w:rPr>
          <w:rFonts w:hint="eastAsia" w:asciiTheme="minorEastAsia" w:hAnsiTheme="minorEastAsia"/>
        </w:rPr>
        <w:t>1</w:t>
      </w:r>
      <w:r>
        <w:rPr>
          <w:rFonts w:asciiTheme="minorEastAsia" w:hAnsiTheme="minorEastAsia"/>
        </w:rPr>
        <w:t>7</w:t>
      </w:r>
      <w:r>
        <w:rPr>
          <w:rFonts w:hint="eastAsia" w:asciiTheme="minorEastAsia" w:hAnsiTheme="minorEastAsia"/>
        </w:rPr>
        <w:t>、协会对评价证书所有栏目审查无误后，方可加盖“科技成果评价专用章”，评价证书生效。</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77FA07-5591-4902-8B6A-DA90A9309A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698C2E0-517C-4B45-AD12-26D01ADBD5D3}"/>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embedRegular r:id="rId3" w:fontKey="{0D689220-8570-4622-BD30-6FAA4AD28C91}"/>
  </w:font>
  <w:font w:name="微软雅黑">
    <w:panose1 w:val="020B0503020204020204"/>
    <w:charset w:val="86"/>
    <w:family w:val="swiss"/>
    <w:pitch w:val="default"/>
    <w:sig w:usb0="80000287" w:usb1="2ACF3C50" w:usb2="00000016" w:usb3="00000000" w:csb0="0004001F" w:csb1="00000000"/>
    <w:embedRegular r:id="rId4" w:fontKey="{FF224533-FD0D-412C-9C3B-1C04DC559E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01332"/>
      <w:docPartObj>
        <w:docPartGallery w:val="autotext"/>
      </w:docPartObj>
    </w:sdtPr>
    <w:sdtContent>
      <w:p>
        <w:pPr>
          <w:pStyle w:val="8"/>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456583"/>
      <w:docPartObj>
        <w:docPartGallery w:val="autotext"/>
      </w:docPartObj>
    </w:sdtPr>
    <w:sdtContent>
      <w:p>
        <w:pPr>
          <w:pStyle w:val="8"/>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43929"/>
      <w:docPartObj>
        <w:docPartGallery w:val="AutoText"/>
      </w:docPartObj>
    </w:sdtPr>
    <w:sdtEndPr>
      <w:rPr>
        <w:rFonts w:ascii="宋体" w:hAnsi="宋体" w:eastAsia="宋体"/>
        <w:sz w:val="28"/>
        <w:szCs w:val="28"/>
      </w:rPr>
    </w:sdtEndPr>
    <w:sdtContent>
      <w:p>
        <w:pPr>
          <w:pStyle w:val="8"/>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YjZlNzExMjc0MDQ4NWJiMDA5OTFlNTdjMmE2ZWMifQ=="/>
  </w:docVars>
  <w:rsids>
    <w:rsidRoot w:val="002C6604"/>
    <w:rsid w:val="00032DF5"/>
    <w:rsid w:val="000624A6"/>
    <w:rsid w:val="000906F2"/>
    <w:rsid w:val="000961DC"/>
    <w:rsid w:val="000A2CBA"/>
    <w:rsid w:val="000C3D71"/>
    <w:rsid w:val="000C6AFB"/>
    <w:rsid w:val="000E0D0E"/>
    <w:rsid w:val="000E1146"/>
    <w:rsid w:val="00133901"/>
    <w:rsid w:val="00147F70"/>
    <w:rsid w:val="0018706C"/>
    <w:rsid w:val="00195C0A"/>
    <w:rsid w:val="001B71FE"/>
    <w:rsid w:val="001E2647"/>
    <w:rsid w:val="001F771D"/>
    <w:rsid w:val="002176C6"/>
    <w:rsid w:val="00227E35"/>
    <w:rsid w:val="00272F64"/>
    <w:rsid w:val="002A3985"/>
    <w:rsid w:val="002C6604"/>
    <w:rsid w:val="002C7DFC"/>
    <w:rsid w:val="002E495F"/>
    <w:rsid w:val="00300455"/>
    <w:rsid w:val="003059BA"/>
    <w:rsid w:val="00324D5E"/>
    <w:rsid w:val="0033201E"/>
    <w:rsid w:val="003545D0"/>
    <w:rsid w:val="0037705F"/>
    <w:rsid w:val="003957A3"/>
    <w:rsid w:val="004115D3"/>
    <w:rsid w:val="004160FB"/>
    <w:rsid w:val="004207E6"/>
    <w:rsid w:val="00440131"/>
    <w:rsid w:val="004537DC"/>
    <w:rsid w:val="00454A98"/>
    <w:rsid w:val="00496A97"/>
    <w:rsid w:val="004D7370"/>
    <w:rsid w:val="004F6334"/>
    <w:rsid w:val="00513827"/>
    <w:rsid w:val="005322E4"/>
    <w:rsid w:val="00540874"/>
    <w:rsid w:val="005450FA"/>
    <w:rsid w:val="00554427"/>
    <w:rsid w:val="00580F7E"/>
    <w:rsid w:val="005D215B"/>
    <w:rsid w:val="005D3ECF"/>
    <w:rsid w:val="0064517A"/>
    <w:rsid w:val="006546AE"/>
    <w:rsid w:val="006554B6"/>
    <w:rsid w:val="00656396"/>
    <w:rsid w:val="00665F6E"/>
    <w:rsid w:val="006C1593"/>
    <w:rsid w:val="00734BA5"/>
    <w:rsid w:val="00740D3F"/>
    <w:rsid w:val="0074123A"/>
    <w:rsid w:val="007672A2"/>
    <w:rsid w:val="007741CF"/>
    <w:rsid w:val="0078559C"/>
    <w:rsid w:val="007877BB"/>
    <w:rsid w:val="007C4F59"/>
    <w:rsid w:val="007E03AF"/>
    <w:rsid w:val="007F1782"/>
    <w:rsid w:val="00817DA0"/>
    <w:rsid w:val="00844CE1"/>
    <w:rsid w:val="00891C2B"/>
    <w:rsid w:val="008C2408"/>
    <w:rsid w:val="008C5F63"/>
    <w:rsid w:val="008C73C2"/>
    <w:rsid w:val="009227F6"/>
    <w:rsid w:val="00935A33"/>
    <w:rsid w:val="00945EDC"/>
    <w:rsid w:val="00A00270"/>
    <w:rsid w:val="00A03235"/>
    <w:rsid w:val="00A31D40"/>
    <w:rsid w:val="00AC1266"/>
    <w:rsid w:val="00AD6A6F"/>
    <w:rsid w:val="00AF427C"/>
    <w:rsid w:val="00B00CF2"/>
    <w:rsid w:val="00B1055B"/>
    <w:rsid w:val="00B21DCA"/>
    <w:rsid w:val="00B22756"/>
    <w:rsid w:val="00B46DDA"/>
    <w:rsid w:val="00BC3B9C"/>
    <w:rsid w:val="00BD199E"/>
    <w:rsid w:val="00BE4AC6"/>
    <w:rsid w:val="00C82D7B"/>
    <w:rsid w:val="00C940E6"/>
    <w:rsid w:val="00CD6FBF"/>
    <w:rsid w:val="00D00FCE"/>
    <w:rsid w:val="00D1361E"/>
    <w:rsid w:val="00D15CCE"/>
    <w:rsid w:val="00DF1937"/>
    <w:rsid w:val="00E255F7"/>
    <w:rsid w:val="00E504BF"/>
    <w:rsid w:val="00E75C0B"/>
    <w:rsid w:val="00E765DF"/>
    <w:rsid w:val="00E76642"/>
    <w:rsid w:val="00EA3594"/>
    <w:rsid w:val="00EB1D12"/>
    <w:rsid w:val="00ED13DF"/>
    <w:rsid w:val="00F12A70"/>
    <w:rsid w:val="00F13ED1"/>
    <w:rsid w:val="00F46202"/>
    <w:rsid w:val="00F6477B"/>
    <w:rsid w:val="00FA1A2B"/>
    <w:rsid w:val="00FA4160"/>
    <w:rsid w:val="016951F0"/>
    <w:rsid w:val="021E3F71"/>
    <w:rsid w:val="02873D66"/>
    <w:rsid w:val="02AE2909"/>
    <w:rsid w:val="033A7036"/>
    <w:rsid w:val="03502B78"/>
    <w:rsid w:val="03F544DA"/>
    <w:rsid w:val="042E32D3"/>
    <w:rsid w:val="04FA4B16"/>
    <w:rsid w:val="06636646"/>
    <w:rsid w:val="06981CFB"/>
    <w:rsid w:val="07397A1E"/>
    <w:rsid w:val="08E4726E"/>
    <w:rsid w:val="09E65669"/>
    <w:rsid w:val="0A2D1459"/>
    <w:rsid w:val="0AF03C1A"/>
    <w:rsid w:val="0BC47C2C"/>
    <w:rsid w:val="0C356435"/>
    <w:rsid w:val="0D317FD4"/>
    <w:rsid w:val="0E7B2823"/>
    <w:rsid w:val="0F7824F4"/>
    <w:rsid w:val="113816D9"/>
    <w:rsid w:val="123E7E8C"/>
    <w:rsid w:val="12EC33F4"/>
    <w:rsid w:val="13855EF2"/>
    <w:rsid w:val="13B142E3"/>
    <w:rsid w:val="13B67906"/>
    <w:rsid w:val="13FB03C2"/>
    <w:rsid w:val="14D030FA"/>
    <w:rsid w:val="158346B4"/>
    <w:rsid w:val="15EE757F"/>
    <w:rsid w:val="16765554"/>
    <w:rsid w:val="16D52CED"/>
    <w:rsid w:val="16ED6121"/>
    <w:rsid w:val="176569B9"/>
    <w:rsid w:val="181635BD"/>
    <w:rsid w:val="186C3C65"/>
    <w:rsid w:val="186D5B4F"/>
    <w:rsid w:val="1877325D"/>
    <w:rsid w:val="18FA4C8D"/>
    <w:rsid w:val="18FC633C"/>
    <w:rsid w:val="196D1790"/>
    <w:rsid w:val="199B4E81"/>
    <w:rsid w:val="19A1335A"/>
    <w:rsid w:val="19C52B35"/>
    <w:rsid w:val="1A3D10BB"/>
    <w:rsid w:val="1AA940B2"/>
    <w:rsid w:val="1AD5150D"/>
    <w:rsid w:val="1CBC4223"/>
    <w:rsid w:val="1D274594"/>
    <w:rsid w:val="1D7C534C"/>
    <w:rsid w:val="1DDC2502"/>
    <w:rsid w:val="1E576937"/>
    <w:rsid w:val="1E953AEF"/>
    <w:rsid w:val="1EC04BD6"/>
    <w:rsid w:val="1FD75D28"/>
    <w:rsid w:val="202F47FC"/>
    <w:rsid w:val="207A6044"/>
    <w:rsid w:val="208B7ADE"/>
    <w:rsid w:val="22325146"/>
    <w:rsid w:val="228702B0"/>
    <w:rsid w:val="22CC0A14"/>
    <w:rsid w:val="22DA62C8"/>
    <w:rsid w:val="24465B0D"/>
    <w:rsid w:val="24F900EC"/>
    <w:rsid w:val="25102432"/>
    <w:rsid w:val="255B6AB3"/>
    <w:rsid w:val="262B471E"/>
    <w:rsid w:val="26CC23AE"/>
    <w:rsid w:val="274A34C3"/>
    <w:rsid w:val="281E1E23"/>
    <w:rsid w:val="283B2328"/>
    <w:rsid w:val="284277F5"/>
    <w:rsid w:val="29D84B76"/>
    <w:rsid w:val="2A771067"/>
    <w:rsid w:val="2A7819D8"/>
    <w:rsid w:val="2AC1560A"/>
    <w:rsid w:val="2AD77D51"/>
    <w:rsid w:val="2B2B38D1"/>
    <w:rsid w:val="2C444C7C"/>
    <w:rsid w:val="2C5A5D2D"/>
    <w:rsid w:val="2CB064A5"/>
    <w:rsid w:val="2CF503CF"/>
    <w:rsid w:val="2D5F7F38"/>
    <w:rsid w:val="2DEE2F3F"/>
    <w:rsid w:val="2E5700F5"/>
    <w:rsid w:val="2F0A3B51"/>
    <w:rsid w:val="2F65781A"/>
    <w:rsid w:val="30186484"/>
    <w:rsid w:val="310833D8"/>
    <w:rsid w:val="31797C5C"/>
    <w:rsid w:val="31CA641B"/>
    <w:rsid w:val="329A7C7C"/>
    <w:rsid w:val="32C01CF0"/>
    <w:rsid w:val="33512D21"/>
    <w:rsid w:val="3374446A"/>
    <w:rsid w:val="33D7332E"/>
    <w:rsid w:val="346D6164"/>
    <w:rsid w:val="34C93A39"/>
    <w:rsid w:val="365C2ED9"/>
    <w:rsid w:val="36623423"/>
    <w:rsid w:val="37FE05EA"/>
    <w:rsid w:val="380B25BB"/>
    <w:rsid w:val="384E41ED"/>
    <w:rsid w:val="3853688E"/>
    <w:rsid w:val="39326BC7"/>
    <w:rsid w:val="3A431B81"/>
    <w:rsid w:val="3AC633E1"/>
    <w:rsid w:val="3AD00043"/>
    <w:rsid w:val="3B8011CB"/>
    <w:rsid w:val="3C8D359F"/>
    <w:rsid w:val="3D3154ED"/>
    <w:rsid w:val="3F4C7585"/>
    <w:rsid w:val="3FC11B6D"/>
    <w:rsid w:val="40FD024C"/>
    <w:rsid w:val="41380EBD"/>
    <w:rsid w:val="41697153"/>
    <w:rsid w:val="43BA1B8E"/>
    <w:rsid w:val="440B52D9"/>
    <w:rsid w:val="44511355"/>
    <w:rsid w:val="44647A79"/>
    <w:rsid w:val="449F4453"/>
    <w:rsid w:val="44FF6916"/>
    <w:rsid w:val="45373264"/>
    <w:rsid w:val="463677A3"/>
    <w:rsid w:val="47CC45B0"/>
    <w:rsid w:val="47D16C14"/>
    <w:rsid w:val="484F6BD1"/>
    <w:rsid w:val="48E4222A"/>
    <w:rsid w:val="49BF66AE"/>
    <w:rsid w:val="49FC712D"/>
    <w:rsid w:val="4A644C43"/>
    <w:rsid w:val="4C111CAA"/>
    <w:rsid w:val="4C9B4E53"/>
    <w:rsid w:val="4D78428A"/>
    <w:rsid w:val="4DE1115B"/>
    <w:rsid w:val="4E7126F0"/>
    <w:rsid w:val="4FFF6B1C"/>
    <w:rsid w:val="501C094C"/>
    <w:rsid w:val="50450282"/>
    <w:rsid w:val="519A67F7"/>
    <w:rsid w:val="52BA0449"/>
    <w:rsid w:val="536F14DF"/>
    <w:rsid w:val="53A85242"/>
    <w:rsid w:val="53A918F6"/>
    <w:rsid w:val="542C0C68"/>
    <w:rsid w:val="54C63D12"/>
    <w:rsid w:val="558E2409"/>
    <w:rsid w:val="572003DA"/>
    <w:rsid w:val="582B750E"/>
    <w:rsid w:val="583D2729"/>
    <w:rsid w:val="589F2BD9"/>
    <w:rsid w:val="592B6977"/>
    <w:rsid w:val="59590378"/>
    <w:rsid w:val="5A3B2A23"/>
    <w:rsid w:val="5A3F0476"/>
    <w:rsid w:val="5BF9331B"/>
    <w:rsid w:val="5C0E1919"/>
    <w:rsid w:val="5CD252D1"/>
    <w:rsid w:val="5D2473C2"/>
    <w:rsid w:val="5E3A184E"/>
    <w:rsid w:val="5EE6162A"/>
    <w:rsid w:val="5F305E34"/>
    <w:rsid w:val="6108624A"/>
    <w:rsid w:val="619D39D4"/>
    <w:rsid w:val="621D1C40"/>
    <w:rsid w:val="633F2BA3"/>
    <w:rsid w:val="63567E4D"/>
    <w:rsid w:val="63D3314F"/>
    <w:rsid w:val="6408263B"/>
    <w:rsid w:val="643B5B58"/>
    <w:rsid w:val="64ED383B"/>
    <w:rsid w:val="650417B4"/>
    <w:rsid w:val="66472A6B"/>
    <w:rsid w:val="668D75AB"/>
    <w:rsid w:val="66A0228C"/>
    <w:rsid w:val="67913D7A"/>
    <w:rsid w:val="67CF4B80"/>
    <w:rsid w:val="69450791"/>
    <w:rsid w:val="6A4E61B3"/>
    <w:rsid w:val="6ACF7F89"/>
    <w:rsid w:val="6AFC176B"/>
    <w:rsid w:val="6B0832D3"/>
    <w:rsid w:val="6B2A3DC3"/>
    <w:rsid w:val="6BBF2C74"/>
    <w:rsid w:val="6C09042A"/>
    <w:rsid w:val="6C6D7847"/>
    <w:rsid w:val="6C9A10A0"/>
    <w:rsid w:val="6CA75729"/>
    <w:rsid w:val="6DD10C8D"/>
    <w:rsid w:val="6E1B1EFD"/>
    <w:rsid w:val="6E9D44A1"/>
    <w:rsid w:val="6F443451"/>
    <w:rsid w:val="70EC0135"/>
    <w:rsid w:val="7115348B"/>
    <w:rsid w:val="71292363"/>
    <w:rsid w:val="72256CD8"/>
    <w:rsid w:val="724622DA"/>
    <w:rsid w:val="726F12C2"/>
    <w:rsid w:val="7405300C"/>
    <w:rsid w:val="749645FC"/>
    <w:rsid w:val="764148D4"/>
    <w:rsid w:val="76977ED6"/>
    <w:rsid w:val="76F52B12"/>
    <w:rsid w:val="77732DB5"/>
    <w:rsid w:val="78421DAE"/>
    <w:rsid w:val="78B76110"/>
    <w:rsid w:val="79142376"/>
    <w:rsid w:val="795471D2"/>
    <w:rsid w:val="79570DC8"/>
    <w:rsid w:val="79855AAB"/>
    <w:rsid w:val="79E2255C"/>
    <w:rsid w:val="7A577D76"/>
    <w:rsid w:val="7AA82A18"/>
    <w:rsid w:val="7B5462E4"/>
    <w:rsid w:val="7B6B5FC4"/>
    <w:rsid w:val="7B9553D2"/>
    <w:rsid w:val="7D2C171D"/>
    <w:rsid w:val="7DE14F1D"/>
    <w:rsid w:val="7DE432B9"/>
    <w:rsid w:val="7ECA13C9"/>
    <w:rsid w:val="7FAF7350"/>
    <w:rsid w:val="7FE8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w:basedOn w:val="1"/>
    <w:unhideWhenUsed/>
    <w:qFormat/>
    <w:uiPriority w:val="99"/>
    <w:pPr>
      <w:spacing w:after="120"/>
    </w:pPr>
  </w:style>
  <w:style w:type="paragraph" w:styleId="6">
    <w:name w:val="Plain Text"/>
    <w:basedOn w:val="1"/>
    <w:qFormat/>
    <w:uiPriority w:val="99"/>
    <w:rPr>
      <w:rFonts w:ascii="宋体" w:hAnsi="Courier New" w:cs="Courier New"/>
      <w:szCs w:val="21"/>
    </w:rPr>
  </w:style>
  <w:style w:type="paragraph" w:styleId="7">
    <w:name w:val="Date"/>
    <w:basedOn w:val="1"/>
    <w:next w:val="1"/>
    <w:link w:val="20"/>
    <w:uiPriority w:val="0"/>
    <w:pPr>
      <w:ind w:left="100" w:leftChars="2500"/>
    </w:p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5"/>
    <w:unhideWhenUsed/>
    <w:qFormat/>
    <w:uiPriority w:val="99"/>
    <w:pPr>
      <w:ind w:firstLine="420" w:firstLineChars="1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99"/>
    <w:rPr>
      <w:rFonts w:cs="Times New Roman"/>
      <w:b/>
    </w:rPr>
  </w:style>
  <w:style w:type="character" w:styleId="16">
    <w:name w:val="page number"/>
    <w:basedOn w:val="14"/>
    <w:qFormat/>
    <w:uiPriority w:val="99"/>
    <w:rPr>
      <w:rFonts w:cs="Times New Roman"/>
    </w:rPr>
  </w:style>
  <w:style w:type="character" w:styleId="17">
    <w:name w:val="Hyperlink"/>
    <w:basedOn w:val="14"/>
    <w:qFormat/>
    <w:uiPriority w:val="0"/>
    <w:rPr>
      <w:color w:val="0000FF"/>
      <w:u w:val="single"/>
    </w:rPr>
  </w:style>
  <w:style w:type="character" w:customStyle="1" w:styleId="18">
    <w:name w:val="页眉 字符"/>
    <w:basedOn w:val="14"/>
    <w:link w:val="9"/>
    <w:qFormat/>
    <w:uiPriority w:val="0"/>
    <w:rPr>
      <w:rFonts w:asciiTheme="minorHAnsi" w:hAnsiTheme="minorHAnsi" w:eastAsiaTheme="minorEastAsia" w:cstheme="minorBidi"/>
      <w:kern w:val="2"/>
      <w:sz w:val="18"/>
      <w:szCs w:val="18"/>
    </w:rPr>
  </w:style>
  <w:style w:type="character" w:customStyle="1" w:styleId="19">
    <w:name w:val="页脚 字符"/>
    <w:basedOn w:val="14"/>
    <w:link w:val="8"/>
    <w:qFormat/>
    <w:uiPriority w:val="99"/>
    <w:rPr>
      <w:rFonts w:asciiTheme="minorHAnsi" w:hAnsiTheme="minorHAnsi" w:eastAsiaTheme="minorEastAsia" w:cstheme="minorBidi"/>
      <w:kern w:val="2"/>
      <w:sz w:val="18"/>
      <w:szCs w:val="18"/>
    </w:rPr>
  </w:style>
  <w:style w:type="character" w:customStyle="1" w:styleId="20">
    <w:name w:val="日期 字符"/>
    <w:basedOn w:val="14"/>
    <w:link w:val="7"/>
    <w:uiPriority w:val="0"/>
    <w:rPr>
      <w:rFonts w:asciiTheme="minorHAnsi" w:hAnsiTheme="minorHAnsi" w:eastAsiaTheme="minorEastAsia" w:cstheme="minorBidi"/>
      <w:kern w:val="2"/>
      <w:sz w:val="21"/>
      <w:szCs w:val="24"/>
    </w:rPr>
  </w:style>
  <w:style w:type="character" w:customStyle="1" w:styleId="21">
    <w:name w:val="Unresolved Mention"/>
    <w:basedOn w:val="14"/>
    <w:semiHidden/>
    <w:unhideWhenUsed/>
    <w:uiPriority w:val="99"/>
    <w:rPr>
      <w:color w:val="605E5C"/>
      <w:shd w:val="clear" w:color="auto" w:fill="E1DFDD"/>
    </w:rPr>
  </w:style>
  <w:style w:type="table" w:customStyle="1" w:styleId="22">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35B2-F428-487B-A7A0-FE211996E8F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2286</Words>
  <Characters>2349</Characters>
  <Lines>38</Lines>
  <Paragraphs>10</Paragraphs>
  <TotalTime>261</TotalTime>
  <ScaleCrop>false</ScaleCrop>
  <LinksUpToDate>false</LinksUpToDate>
  <CharactersWithSpaces>2671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2023-03-07T05:29:00Z</dcterms:created>
  <dc:creator>hao</dc:creator>
  <cp:lastModifiedBy>yhy</cp:lastModifiedBy>
  <cp:lastPrinted>2023-06-07T02:45:00Z</cp:lastPrinted>
  <dcterms:modified xsi:type="dcterms:W3CDTF">2023-06-07T04:06:06Z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FE895615203346BE9DC7392CA82E5BCB_13</vt:lpwstr>
  </property>
  <property fmtid="{D5CDD505-2E9C-101B-9397-08002B2CF9AE}" pid="4" name="commondata">
    <vt:lpwstr>eyJoZGlkIjoiY2YwMGFmNzNlZmZiNWRkM2UwZGI1NzdjMGNiOTQ1MTUifQ==</vt:lpwstr>
  </property>
</Properties>
</file>