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4B5B">
      <w:pPr>
        <w:widowControl w:val="0"/>
        <w:overflowPunct w:val="0"/>
        <w:adjustRightInd w:val="0"/>
        <w:snapToGrid w:val="0"/>
        <w:ind w:firstLine="0" w:firstLineChars="0"/>
        <w:jc w:val="left"/>
        <w:rPr>
          <w:rFonts w:ascii="Times New Roman" w:hAnsi="Times New Roman" w:eastAsia="黑体" w:cs="黑体"/>
          <w:kern w:val="31"/>
          <w:sz w:val="32"/>
          <w:szCs w:val="32"/>
        </w:rPr>
      </w:pPr>
      <w:r>
        <w:rPr>
          <w:rFonts w:ascii="Times New Roman" w:hAnsi="Times New Roman" w:eastAsia="黑体" w:cs="黑体"/>
          <w:kern w:val="31"/>
          <w:sz w:val="32"/>
          <w:szCs w:val="32"/>
        </w:rPr>
        <w:t>附件1</w:t>
      </w:r>
    </w:p>
    <w:p w14:paraId="0C6CA32D">
      <w:pPr>
        <w:widowControl w:val="0"/>
        <w:overflowPunct w:val="0"/>
        <w:adjustRightInd w:val="0"/>
        <w:snapToGrid w:val="0"/>
        <w:ind w:firstLine="0" w:firstLineChars="0"/>
        <w:jc w:val="left"/>
        <w:rPr>
          <w:rFonts w:ascii="黑体" w:hAnsi="黑体" w:eastAsia="黑体" w:cs="黑体"/>
          <w:kern w:val="31"/>
          <w:sz w:val="32"/>
          <w:szCs w:val="32"/>
        </w:rPr>
      </w:pPr>
    </w:p>
    <w:p w14:paraId="4434D9F6">
      <w:pPr>
        <w:widowControl w:val="0"/>
        <w:adjustRightInd w:val="0"/>
        <w:snapToGrid w:val="0"/>
        <w:ind w:firstLine="0" w:firstLineChars="0"/>
        <w:jc w:val="center"/>
        <w:rPr>
          <w:rFonts w:ascii="方正小标宋简体" w:hAnsi="Microsoft YaHei UI" w:eastAsia="方正小标宋简体" w:cs="宋体"/>
          <w:spacing w:val="8"/>
          <w:kern w:val="36"/>
          <w:sz w:val="44"/>
          <w:szCs w:val="44"/>
        </w:rPr>
      </w:pP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年检单位名单</w:t>
      </w:r>
    </w:p>
    <w:p w14:paraId="736B995D">
      <w:pPr>
        <w:widowControl w:val="0"/>
        <w:adjustRightInd w:val="0"/>
        <w:snapToGrid w:val="0"/>
        <w:ind w:firstLine="0" w:firstLineChars="0"/>
        <w:jc w:val="center"/>
        <w:rPr>
          <w:rFonts w:ascii="黑体" w:hAnsi="黑体" w:eastAsia="黑体" w:cs="Times New Roman"/>
          <w:sz w:val="32"/>
          <w:szCs w:val="24"/>
        </w:rPr>
      </w:pPr>
    </w:p>
    <w:tbl>
      <w:tblPr>
        <w:tblStyle w:val="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245"/>
        <w:gridCol w:w="2835"/>
      </w:tblGrid>
      <w:tr w14:paraId="44E0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35" w:type="dxa"/>
            <w:vAlign w:val="center"/>
          </w:tcPr>
          <w:p w14:paraId="01E77A0D">
            <w:pPr>
              <w:widowControl w:val="0"/>
              <w:overflowPunct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 w:cs="黑体"/>
                <w:kern w:val="31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31"/>
                <w:sz w:val="32"/>
                <w:szCs w:val="32"/>
              </w:rPr>
              <w:t>序号</w:t>
            </w:r>
          </w:p>
        </w:tc>
        <w:tc>
          <w:tcPr>
            <w:tcW w:w="5245" w:type="dxa"/>
            <w:vAlign w:val="center"/>
          </w:tcPr>
          <w:p w14:paraId="2842028A">
            <w:pPr>
              <w:widowControl w:val="0"/>
              <w:overflowPunct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 w:cs="黑体"/>
                <w:kern w:val="31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31"/>
                <w:sz w:val="32"/>
                <w:szCs w:val="32"/>
              </w:rPr>
              <w:t>申报单位</w:t>
            </w:r>
          </w:p>
        </w:tc>
        <w:tc>
          <w:tcPr>
            <w:tcW w:w="2835" w:type="dxa"/>
            <w:vAlign w:val="center"/>
          </w:tcPr>
          <w:p w14:paraId="07683C5C">
            <w:pPr>
              <w:widowControl w:val="0"/>
              <w:overflowPunct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 w:cs="黑体"/>
                <w:kern w:val="31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31"/>
                <w:sz w:val="32"/>
                <w:szCs w:val="32"/>
              </w:rPr>
              <w:t>证书申报类型</w:t>
            </w:r>
          </w:p>
        </w:tc>
      </w:tr>
      <w:tr w14:paraId="167E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69FDA0D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245" w:type="dxa"/>
            <w:noWrap/>
            <w:vAlign w:val="center"/>
          </w:tcPr>
          <w:p w14:paraId="42118AB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河南省豫西煤田地质勘察有限公司</w:t>
            </w:r>
          </w:p>
        </w:tc>
        <w:tc>
          <w:tcPr>
            <w:tcW w:w="2835" w:type="dxa"/>
            <w:noWrap/>
            <w:vAlign w:val="center"/>
          </w:tcPr>
          <w:p w14:paraId="36026F8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施工</w:t>
            </w:r>
          </w:p>
        </w:tc>
      </w:tr>
      <w:tr w14:paraId="2AA8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1086BA4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245" w:type="dxa"/>
            <w:noWrap/>
            <w:vAlign w:val="center"/>
          </w:tcPr>
          <w:p w14:paraId="1BA4340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河南省资源环境调查二院有限公司</w:t>
            </w:r>
          </w:p>
        </w:tc>
        <w:tc>
          <w:tcPr>
            <w:tcW w:w="2835" w:type="dxa"/>
            <w:noWrap/>
            <w:vAlign w:val="center"/>
          </w:tcPr>
          <w:p w14:paraId="056C669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043B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0C68D77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245" w:type="dxa"/>
            <w:noWrap/>
            <w:vAlign w:val="center"/>
          </w:tcPr>
          <w:p w14:paraId="2D1E716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河南省资源环境调查二院有限公司</w:t>
            </w:r>
          </w:p>
        </w:tc>
        <w:tc>
          <w:tcPr>
            <w:tcW w:w="2835" w:type="dxa"/>
            <w:noWrap/>
            <w:vAlign w:val="center"/>
          </w:tcPr>
          <w:p w14:paraId="03F25F3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2679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6CD49E1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245" w:type="dxa"/>
            <w:noWrap/>
            <w:vAlign w:val="center"/>
          </w:tcPr>
          <w:p w14:paraId="33C147D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河南省第三地质矿产调查院有限公司</w:t>
            </w:r>
          </w:p>
        </w:tc>
        <w:tc>
          <w:tcPr>
            <w:tcW w:w="2835" w:type="dxa"/>
            <w:noWrap/>
            <w:vAlign w:val="center"/>
          </w:tcPr>
          <w:p w14:paraId="18EF115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4A7A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1B6236D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245" w:type="dxa"/>
            <w:noWrap/>
            <w:vAlign w:val="center"/>
          </w:tcPr>
          <w:p w14:paraId="21DF1EE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河南省第三地质矿产调查院有限公司</w:t>
            </w:r>
          </w:p>
        </w:tc>
        <w:tc>
          <w:tcPr>
            <w:tcW w:w="2835" w:type="dxa"/>
            <w:noWrap/>
            <w:vAlign w:val="center"/>
          </w:tcPr>
          <w:p w14:paraId="07B1C90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354C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69EDB79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245" w:type="dxa"/>
            <w:noWrap/>
            <w:vAlign w:val="center"/>
          </w:tcPr>
          <w:p w14:paraId="5FAA42C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河南省第一地质矿产调查院有限公司</w:t>
            </w:r>
          </w:p>
        </w:tc>
        <w:tc>
          <w:tcPr>
            <w:tcW w:w="2835" w:type="dxa"/>
            <w:noWrap/>
            <w:vAlign w:val="center"/>
          </w:tcPr>
          <w:p w14:paraId="21CFA07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5FBA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522FAD5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245" w:type="dxa"/>
            <w:noWrap/>
            <w:vAlign w:val="center"/>
          </w:tcPr>
          <w:p w14:paraId="0A1B063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河南省第一地质矿产调查院有限公司</w:t>
            </w:r>
          </w:p>
        </w:tc>
        <w:tc>
          <w:tcPr>
            <w:tcW w:w="2835" w:type="dxa"/>
            <w:noWrap/>
            <w:vAlign w:val="center"/>
          </w:tcPr>
          <w:p w14:paraId="49C9D9E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施工</w:t>
            </w:r>
          </w:p>
        </w:tc>
      </w:tr>
      <w:tr w14:paraId="4068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00CBC63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245" w:type="dxa"/>
            <w:noWrap/>
            <w:vAlign w:val="center"/>
          </w:tcPr>
          <w:p w14:paraId="247F84B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河南省第一地质矿产调查院有限公司</w:t>
            </w:r>
          </w:p>
        </w:tc>
        <w:tc>
          <w:tcPr>
            <w:tcW w:w="2835" w:type="dxa"/>
            <w:noWrap/>
            <w:vAlign w:val="center"/>
          </w:tcPr>
          <w:p w14:paraId="4B1359C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7249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0468D77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245" w:type="dxa"/>
            <w:noWrap/>
            <w:vAlign w:val="center"/>
          </w:tcPr>
          <w:p w14:paraId="451E12A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 河南省第四地质勘查院有限公司</w:t>
            </w:r>
          </w:p>
        </w:tc>
        <w:tc>
          <w:tcPr>
            <w:tcW w:w="2835" w:type="dxa"/>
            <w:noWrap/>
            <w:vAlign w:val="center"/>
          </w:tcPr>
          <w:p w14:paraId="2DBE22C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4CEF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18BC4D9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245" w:type="dxa"/>
            <w:noWrap/>
            <w:vAlign w:val="center"/>
          </w:tcPr>
          <w:p w14:paraId="0AF90E1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 河南省第四地质勘查院有限公司</w:t>
            </w:r>
          </w:p>
        </w:tc>
        <w:tc>
          <w:tcPr>
            <w:tcW w:w="2835" w:type="dxa"/>
            <w:noWrap/>
            <w:vAlign w:val="center"/>
          </w:tcPr>
          <w:p w14:paraId="0F9E74B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施工</w:t>
            </w:r>
          </w:p>
        </w:tc>
      </w:tr>
      <w:tr w14:paraId="6DC0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2AECBB2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245" w:type="dxa"/>
            <w:noWrap/>
            <w:vAlign w:val="center"/>
          </w:tcPr>
          <w:p w14:paraId="56D398A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 河南省第四地质勘查院有限公司</w:t>
            </w:r>
          </w:p>
        </w:tc>
        <w:tc>
          <w:tcPr>
            <w:tcW w:w="2835" w:type="dxa"/>
            <w:noWrap/>
            <w:vAlign w:val="center"/>
          </w:tcPr>
          <w:p w14:paraId="0E9463A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717D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7F12A54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245" w:type="dxa"/>
            <w:noWrap/>
            <w:vAlign w:val="center"/>
          </w:tcPr>
          <w:p w14:paraId="095B818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河南新义矿业科技有限公司</w:t>
            </w:r>
          </w:p>
        </w:tc>
        <w:tc>
          <w:tcPr>
            <w:tcW w:w="2835" w:type="dxa"/>
            <w:noWrap/>
            <w:vAlign w:val="center"/>
          </w:tcPr>
          <w:p w14:paraId="16846E0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50E8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685051C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245" w:type="dxa"/>
            <w:noWrap/>
            <w:vAlign w:val="center"/>
          </w:tcPr>
          <w:p w14:paraId="6C5D203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河南新义矿业科技有限公司</w:t>
            </w:r>
          </w:p>
        </w:tc>
        <w:tc>
          <w:tcPr>
            <w:tcW w:w="2835" w:type="dxa"/>
            <w:noWrap/>
            <w:vAlign w:val="center"/>
          </w:tcPr>
          <w:p w14:paraId="4BA9ECA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30D6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7A6387A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245" w:type="dxa"/>
            <w:noWrap/>
            <w:vAlign w:val="center"/>
          </w:tcPr>
          <w:p w14:paraId="5758C1A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河南新义矿业科技有限公司</w:t>
            </w:r>
          </w:p>
        </w:tc>
        <w:tc>
          <w:tcPr>
            <w:tcW w:w="2835" w:type="dxa"/>
            <w:noWrap/>
            <w:vAlign w:val="center"/>
          </w:tcPr>
          <w:p w14:paraId="0309FA5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施工</w:t>
            </w:r>
          </w:p>
        </w:tc>
      </w:tr>
      <w:tr w14:paraId="31CD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2F46328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245" w:type="dxa"/>
            <w:noWrap/>
            <w:vAlign w:val="center"/>
          </w:tcPr>
          <w:p w14:paraId="330DADA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河南省第一地质大队有限公司</w:t>
            </w:r>
          </w:p>
        </w:tc>
        <w:tc>
          <w:tcPr>
            <w:tcW w:w="2835" w:type="dxa"/>
            <w:noWrap/>
            <w:vAlign w:val="center"/>
          </w:tcPr>
          <w:p w14:paraId="2ECAB6A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施工</w:t>
            </w:r>
          </w:p>
        </w:tc>
      </w:tr>
      <w:tr w14:paraId="486D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256D11B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245" w:type="dxa"/>
            <w:noWrap/>
            <w:vAlign w:val="center"/>
          </w:tcPr>
          <w:p w14:paraId="644CFE9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河南省第一地质大队有限公司</w:t>
            </w:r>
          </w:p>
        </w:tc>
        <w:tc>
          <w:tcPr>
            <w:tcW w:w="2835" w:type="dxa"/>
            <w:noWrap/>
            <w:vAlign w:val="center"/>
          </w:tcPr>
          <w:p w14:paraId="78CF6BF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19B2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1FEE705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245" w:type="dxa"/>
            <w:noWrap/>
            <w:vAlign w:val="center"/>
          </w:tcPr>
          <w:p w14:paraId="1959999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河南省第三地质勘查院有限公司</w:t>
            </w:r>
          </w:p>
        </w:tc>
        <w:tc>
          <w:tcPr>
            <w:tcW w:w="2835" w:type="dxa"/>
            <w:noWrap/>
            <w:vAlign w:val="center"/>
          </w:tcPr>
          <w:p w14:paraId="1D67299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5424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7B1B624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245" w:type="dxa"/>
            <w:noWrap/>
            <w:vAlign w:val="center"/>
          </w:tcPr>
          <w:p w14:paraId="649734E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河南普奥地质勘查有限公司</w:t>
            </w:r>
          </w:p>
        </w:tc>
        <w:tc>
          <w:tcPr>
            <w:tcW w:w="2835" w:type="dxa"/>
            <w:noWrap/>
            <w:vAlign w:val="center"/>
          </w:tcPr>
          <w:p w14:paraId="17D4A75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3B3B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0A81C97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245" w:type="dxa"/>
            <w:noWrap/>
            <w:vAlign w:val="center"/>
          </w:tcPr>
          <w:p w14:paraId="301B2E2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郑州市青岩地质勘查有限公司</w:t>
            </w:r>
          </w:p>
        </w:tc>
        <w:tc>
          <w:tcPr>
            <w:tcW w:w="2835" w:type="dxa"/>
            <w:noWrap/>
            <w:vAlign w:val="center"/>
          </w:tcPr>
          <w:p w14:paraId="1DC5758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2921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62D12A4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5245" w:type="dxa"/>
            <w:noWrap/>
            <w:vAlign w:val="center"/>
          </w:tcPr>
          <w:p w14:paraId="0D4F037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郑州市青岩地质勘查有限公司</w:t>
            </w:r>
          </w:p>
        </w:tc>
        <w:tc>
          <w:tcPr>
            <w:tcW w:w="2835" w:type="dxa"/>
            <w:noWrap/>
            <w:vAlign w:val="center"/>
          </w:tcPr>
          <w:p w14:paraId="2B45A04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2AF1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1771DC9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245" w:type="dxa"/>
            <w:noWrap/>
            <w:vAlign w:val="center"/>
          </w:tcPr>
          <w:p w14:paraId="0629786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河南省第五地质勘查院有限公司</w:t>
            </w:r>
          </w:p>
        </w:tc>
        <w:tc>
          <w:tcPr>
            <w:tcW w:w="2835" w:type="dxa"/>
            <w:noWrap/>
            <w:vAlign w:val="center"/>
          </w:tcPr>
          <w:p w14:paraId="7FFD13E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2162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11DCC1E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245" w:type="dxa"/>
            <w:noWrap/>
            <w:vAlign w:val="center"/>
          </w:tcPr>
          <w:p w14:paraId="5D08BAB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河南省第五地质勘查院有限公司</w:t>
            </w:r>
          </w:p>
        </w:tc>
        <w:tc>
          <w:tcPr>
            <w:tcW w:w="2835" w:type="dxa"/>
            <w:noWrap/>
            <w:vAlign w:val="center"/>
          </w:tcPr>
          <w:p w14:paraId="32EF4CC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6A34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51E1BED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245" w:type="dxa"/>
            <w:noWrap/>
            <w:vAlign w:val="center"/>
          </w:tcPr>
          <w:p w14:paraId="5C632BA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河南省豫龙岩土工程有限责任公司</w:t>
            </w:r>
          </w:p>
        </w:tc>
        <w:tc>
          <w:tcPr>
            <w:tcW w:w="2835" w:type="dxa"/>
            <w:noWrap/>
            <w:vAlign w:val="center"/>
          </w:tcPr>
          <w:p w14:paraId="638E6E9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施工</w:t>
            </w:r>
          </w:p>
        </w:tc>
      </w:tr>
      <w:tr w14:paraId="7000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06AE28A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245" w:type="dxa"/>
            <w:noWrap/>
            <w:vAlign w:val="center"/>
          </w:tcPr>
          <w:p w14:paraId="625A7B5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河南地矿集团中昊建设工程有限公司</w:t>
            </w:r>
          </w:p>
        </w:tc>
        <w:tc>
          <w:tcPr>
            <w:tcW w:w="2835" w:type="dxa"/>
            <w:noWrap/>
            <w:vAlign w:val="center"/>
          </w:tcPr>
          <w:p w14:paraId="4439947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3AB9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5A8F790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245" w:type="dxa"/>
            <w:noWrap/>
            <w:vAlign w:val="center"/>
          </w:tcPr>
          <w:p w14:paraId="4D23188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河南地矿集团中昊建设工程有限公司</w:t>
            </w:r>
          </w:p>
        </w:tc>
        <w:tc>
          <w:tcPr>
            <w:tcW w:w="2835" w:type="dxa"/>
            <w:noWrap/>
            <w:vAlign w:val="center"/>
          </w:tcPr>
          <w:p w14:paraId="5670A6B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6A88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0045B9F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245" w:type="dxa"/>
            <w:noWrap/>
            <w:vAlign w:val="center"/>
          </w:tcPr>
          <w:p w14:paraId="0DFC54C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志合生态科技有限公司</w:t>
            </w:r>
          </w:p>
        </w:tc>
        <w:tc>
          <w:tcPr>
            <w:tcW w:w="2835" w:type="dxa"/>
            <w:noWrap/>
            <w:vAlign w:val="center"/>
          </w:tcPr>
          <w:p w14:paraId="244E4A6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31D5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169DCAE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245" w:type="dxa"/>
            <w:noWrap/>
            <w:vAlign w:val="center"/>
          </w:tcPr>
          <w:p w14:paraId="3E7E709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志合生态科技有限公司</w:t>
            </w:r>
          </w:p>
        </w:tc>
        <w:tc>
          <w:tcPr>
            <w:tcW w:w="2835" w:type="dxa"/>
            <w:noWrap/>
            <w:vAlign w:val="center"/>
          </w:tcPr>
          <w:p w14:paraId="13B214D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12FF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62BAB48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245" w:type="dxa"/>
            <w:noWrap/>
            <w:vAlign w:val="center"/>
          </w:tcPr>
          <w:p w14:paraId="2FADA5D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河南环资质检鉴定中心有限公司</w:t>
            </w:r>
          </w:p>
        </w:tc>
        <w:tc>
          <w:tcPr>
            <w:tcW w:w="2835" w:type="dxa"/>
            <w:noWrap/>
            <w:vAlign w:val="center"/>
          </w:tcPr>
          <w:p w14:paraId="33C1204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勘查设计</w:t>
            </w:r>
          </w:p>
        </w:tc>
      </w:tr>
      <w:tr w14:paraId="2BE7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7DB8A68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245" w:type="dxa"/>
            <w:noWrap/>
            <w:vAlign w:val="center"/>
          </w:tcPr>
          <w:p w14:paraId="2FD95E7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河南环资质检鉴定中心有限公司</w:t>
            </w:r>
          </w:p>
        </w:tc>
        <w:tc>
          <w:tcPr>
            <w:tcW w:w="2835" w:type="dxa"/>
            <w:noWrap/>
            <w:vAlign w:val="center"/>
          </w:tcPr>
          <w:p w14:paraId="4109B16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咨询</w:t>
            </w:r>
          </w:p>
        </w:tc>
      </w:tr>
      <w:tr w14:paraId="1207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/>
            <w:vAlign w:val="center"/>
          </w:tcPr>
          <w:p w14:paraId="705C3E0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5245" w:type="dxa"/>
            <w:noWrap/>
            <w:vAlign w:val="center"/>
          </w:tcPr>
          <w:p w14:paraId="1DC5547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中国电建集团河南工程有限公司</w:t>
            </w:r>
          </w:p>
        </w:tc>
        <w:tc>
          <w:tcPr>
            <w:tcW w:w="2835" w:type="dxa"/>
            <w:noWrap/>
            <w:vAlign w:val="center"/>
          </w:tcPr>
          <w:p w14:paraId="36450CC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施工</w:t>
            </w:r>
          </w:p>
        </w:tc>
      </w:tr>
    </w:tbl>
    <w:p w14:paraId="32AC2D7C">
      <w:pPr>
        <w:widowControl w:val="0"/>
        <w:spacing w:line="480" w:lineRule="exact"/>
        <w:ind w:firstLine="1600" w:firstLineChars="500"/>
        <w:jc w:val="right"/>
        <w:rPr>
          <w:rFonts w:ascii="Times New Roman" w:hAnsi="Times New Roman" w:eastAsia="仿宋_GB2312" w:cs="Times New Roman"/>
          <w:sz w:val="32"/>
          <w:szCs w:val="24"/>
        </w:rPr>
      </w:pPr>
    </w:p>
    <w:p w14:paraId="7E9FC9DA">
      <w:pPr>
        <w:widowControl w:val="0"/>
        <w:adjustRightInd w:val="0"/>
        <w:snapToGrid w:val="0"/>
        <w:ind w:firstLine="0" w:firstLineChars="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3185C3">
      <w:pPr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20283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50EECE3">
        <w:pPr>
          <w:pStyle w:val="3"/>
          <w:adjustRightInd w:val="0"/>
          <w:spacing w:line="240" w:lineRule="auto"/>
          <w:ind w:right="210" w:rightChars="100" w:firstLine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2745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2A1338E">
        <w:pPr>
          <w:pStyle w:val="3"/>
          <w:adjustRightInd w:val="0"/>
          <w:spacing w:line="240" w:lineRule="auto"/>
          <w:ind w:left="210" w:leftChars="100"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5B21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AF0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82"/>
    <w:rsid w:val="00014285"/>
    <w:rsid w:val="000268DD"/>
    <w:rsid w:val="00047745"/>
    <w:rsid w:val="00065B8C"/>
    <w:rsid w:val="00075157"/>
    <w:rsid w:val="00096ED2"/>
    <w:rsid w:val="00107E36"/>
    <w:rsid w:val="001557FD"/>
    <w:rsid w:val="00182F4A"/>
    <w:rsid w:val="001A473D"/>
    <w:rsid w:val="001E6CD4"/>
    <w:rsid w:val="002373B7"/>
    <w:rsid w:val="00275316"/>
    <w:rsid w:val="00275E48"/>
    <w:rsid w:val="002C6630"/>
    <w:rsid w:val="002D72FC"/>
    <w:rsid w:val="0030258C"/>
    <w:rsid w:val="00305D6D"/>
    <w:rsid w:val="003074DB"/>
    <w:rsid w:val="003353A4"/>
    <w:rsid w:val="00340313"/>
    <w:rsid w:val="003717A7"/>
    <w:rsid w:val="00372B2C"/>
    <w:rsid w:val="003914AB"/>
    <w:rsid w:val="003B2D20"/>
    <w:rsid w:val="003B2E78"/>
    <w:rsid w:val="003E3482"/>
    <w:rsid w:val="00405FB0"/>
    <w:rsid w:val="00426695"/>
    <w:rsid w:val="00484FA7"/>
    <w:rsid w:val="00487950"/>
    <w:rsid w:val="004A529D"/>
    <w:rsid w:val="004B2277"/>
    <w:rsid w:val="004D15A5"/>
    <w:rsid w:val="004E34AA"/>
    <w:rsid w:val="0051490C"/>
    <w:rsid w:val="005369F7"/>
    <w:rsid w:val="005B3881"/>
    <w:rsid w:val="005B4129"/>
    <w:rsid w:val="0060265D"/>
    <w:rsid w:val="006128C5"/>
    <w:rsid w:val="00617001"/>
    <w:rsid w:val="00662993"/>
    <w:rsid w:val="006B1E3F"/>
    <w:rsid w:val="007071F8"/>
    <w:rsid w:val="00741F4D"/>
    <w:rsid w:val="00742A8F"/>
    <w:rsid w:val="00761050"/>
    <w:rsid w:val="007675CD"/>
    <w:rsid w:val="007D6EE1"/>
    <w:rsid w:val="00813CA0"/>
    <w:rsid w:val="00846FCC"/>
    <w:rsid w:val="008A4F83"/>
    <w:rsid w:val="008C27CD"/>
    <w:rsid w:val="008E0B92"/>
    <w:rsid w:val="00902F5E"/>
    <w:rsid w:val="00910060"/>
    <w:rsid w:val="009123B9"/>
    <w:rsid w:val="00915E13"/>
    <w:rsid w:val="0092515F"/>
    <w:rsid w:val="00964449"/>
    <w:rsid w:val="00982C29"/>
    <w:rsid w:val="009846EE"/>
    <w:rsid w:val="009C7945"/>
    <w:rsid w:val="00A16516"/>
    <w:rsid w:val="00A3213A"/>
    <w:rsid w:val="00A4320A"/>
    <w:rsid w:val="00A837C4"/>
    <w:rsid w:val="00A87972"/>
    <w:rsid w:val="00A910D1"/>
    <w:rsid w:val="00A93F1F"/>
    <w:rsid w:val="00AA5331"/>
    <w:rsid w:val="00AC04B7"/>
    <w:rsid w:val="00AE1F85"/>
    <w:rsid w:val="00B157E1"/>
    <w:rsid w:val="00B231B4"/>
    <w:rsid w:val="00B94C54"/>
    <w:rsid w:val="00C4738D"/>
    <w:rsid w:val="00C6148F"/>
    <w:rsid w:val="00C8351D"/>
    <w:rsid w:val="00CB4ABE"/>
    <w:rsid w:val="00D237D5"/>
    <w:rsid w:val="00D62454"/>
    <w:rsid w:val="00D658C7"/>
    <w:rsid w:val="00D6606E"/>
    <w:rsid w:val="00D90BBF"/>
    <w:rsid w:val="00DA0D23"/>
    <w:rsid w:val="00DA0EEB"/>
    <w:rsid w:val="00DC1269"/>
    <w:rsid w:val="00DD4C33"/>
    <w:rsid w:val="00E0279E"/>
    <w:rsid w:val="00E46AA6"/>
    <w:rsid w:val="00E57B1D"/>
    <w:rsid w:val="00E63A9B"/>
    <w:rsid w:val="00E80106"/>
    <w:rsid w:val="00E8426C"/>
    <w:rsid w:val="00ED7410"/>
    <w:rsid w:val="00F062FB"/>
    <w:rsid w:val="00F23FBB"/>
    <w:rsid w:val="00F622EA"/>
    <w:rsid w:val="00F971A2"/>
    <w:rsid w:val="00FB1D26"/>
    <w:rsid w:val="00FB204B"/>
    <w:rsid w:val="00FB7E46"/>
    <w:rsid w:val="00FC3A89"/>
    <w:rsid w:val="00FD1E13"/>
    <w:rsid w:val="2E9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6F03-86A1-48EC-B02B-A89089DD6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1698</Words>
  <Characters>1786</Characters>
  <Lines>18</Lines>
  <Paragraphs>5</Paragraphs>
  <TotalTime>6</TotalTime>
  <ScaleCrop>false</ScaleCrop>
  <LinksUpToDate>false</LinksUpToDate>
  <CharactersWithSpaces>2026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2026-03-10T02:11:00Z</dcterms:created>
  <dc:creator>hlu</dc:creator>
  <cp:lastModifiedBy>L.</cp:lastModifiedBy>
  <cp:lastPrinted>2026-03-02T02:34:00Z</cp:lastPrinted>
  <dcterms:modified xsi:type="dcterms:W3CDTF">2026-03-10T02:34:07Z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eyJoZGlkIjoiMDJmZjgyMGVkZmQyY2U0ZTFiYmYzNmYxNzhjOTM1ZGMiLCJ1c2VySWQiOiI0OTE2OTgzODIifQ==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AEB94750CC3148D3827DB16C6F1FD20F_12</vt:lpwstr>
  </property>
</Properties>
</file>